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F" w:rsidRPr="00632EB9" w:rsidRDefault="006212AF" w:rsidP="00AF2B93">
      <w:pPr>
        <w:autoSpaceDE w:val="0"/>
        <w:autoSpaceDN w:val="0"/>
        <w:spacing w:after="0" w:line="240" w:lineRule="auto"/>
        <w:jc w:val="right"/>
        <w:rPr>
          <w:rFonts w:ascii="Times New Roman" w:eastAsia="Calibri" w:hAnsi="Times New Roman" w:cs="Times New Roman"/>
          <w:b/>
          <w:bCs/>
          <w:sz w:val="28"/>
          <w:szCs w:val="28"/>
          <w:lang w:val="kk-KZ"/>
        </w:rPr>
      </w:pPr>
    </w:p>
    <w:p w:rsidR="006212AF" w:rsidRPr="00632EB9" w:rsidRDefault="006212AF" w:rsidP="00AF2B93">
      <w:pPr>
        <w:autoSpaceDE w:val="0"/>
        <w:autoSpaceDN w:val="0"/>
        <w:spacing w:after="0" w:line="240" w:lineRule="auto"/>
        <w:jc w:val="right"/>
        <w:rPr>
          <w:rFonts w:ascii="Times New Roman" w:eastAsia="Calibri" w:hAnsi="Times New Roman" w:cs="Times New Roman"/>
          <w:b/>
          <w:bCs/>
          <w:sz w:val="28"/>
          <w:szCs w:val="28"/>
          <w:lang w:val="kk-KZ"/>
        </w:rPr>
      </w:pPr>
    </w:p>
    <w:tbl>
      <w:tblPr>
        <w:tblStyle w:val="a3"/>
        <w:tblW w:w="5284" w:type="pct"/>
        <w:tblInd w:w="-601" w:type="dxa"/>
        <w:tblLayout w:type="fixed"/>
        <w:tblLook w:val="04A0" w:firstRow="1" w:lastRow="0" w:firstColumn="1" w:lastColumn="0" w:noHBand="0" w:noVBand="1"/>
      </w:tblPr>
      <w:tblGrid>
        <w:gridCol w:w="5528"/>
        <w:gridCol w:w="5635"/>
      </w:tblGrid>
      <w:tr w:rsidR="00632EB9" w:rsidRPr="00632EB9" w:rsidTr="001375E1">
        <w:tc>
          <w:tcPr>
            <w:tcW w:w="5000" w:type="pct"/>
            <w:gridSpan w:val="2"/>
            <w:tcBorders>
              <w:top w:val="nil"/>
              <w:left w:val="nil"/>
              <w:bottom w:val="single" w:sz="4" w:space="0" w:color="auto"/>
              <w:right w:val="nil"/>
            </w:tcBorders>
          </w:tcPr>
          <w:p w:rsidR="001375E1" w:rsidRPr="00632EB9" w:rsidRDefault="001375E1" w:rsidP="00AF2B93">
            <w:pPr>
              <w:jc w:val="right"/>
              <w:rPr>
                <w:rFonts w:ascii="Times New Roman" w:eastAsia="Times New Roman" w:hAnsi="Times New Roman" w:cs="Times New Roman"/>
                <w:sz w:val="24"/>
                <w:szCs w:val="24"/>
                <w:lang w:val="kk-KZ" w:eastAsia="ru-RU"/>
              </w:rPr>
            </w:pPr>
          </w:p>
        </w:tc>
      </w:tr>
      <w:tr w:rsidR="00632EB9" w:rsidRPr="00632EB9" w:rsidTr="001375E1">
        <w:tc>
          <w:tcPr>
            <w:tcW w:w="2476" w:type="pct"/>
            <w:tcBorders>
              <w:top w:val="single" w:sz="4" w:space="0" w:color="auto"/>
            </w:tcBorders>
          </w:tcPr>
          <w:p w:rsidR="00F14973" w:rsidRPr="00632EB9" w:rsidRDefault="00CD2E18" w:rsidP="00AF2B93">
            <w:pPr>
              <w:jc w:val="center"/>
              <w:rPr>
                <w:rFonts w:ascii="Times New Roman" w:hAnsi="Times New Roman" w:cs="Times New Roman"/>
                <w:b/>
                <w:sz w:val="24"/>
                <w:szCs w:val="24"/>
              </w:rPr>
            </w:pPr>
            <w:r w:rsidRPr="00632EB9">
              <w:rPr>
                <w:rFonts w:ascii="Times New Roman" w:hAnsi="Times New Roman" w:cs="Times New Roman"/>
                <w:b/>
                <w:sz w:val="24"/>
                <w:szCs w:val="24"/>
                <w:lang w:val="kk-KZ"/>
              </w:rPr>
              <w:t xml:space="preserve">Медициналық </w:t>
            </w:r>
            <w:r w:rsidR="006A351D" w:rsidRPr="00632EB9">
              <w:rPr>
                <w:rFonts w:ascii="Times New Roman" w:hAnsi="Times New Roman" w:cs="Times New Roman"/>
                <w:b/>
                <w:sz w:val="24"/>
                <w:szCs w:val="24"/>
                <w:lang w:val="kk-KZ"/>
              </w:rPr>
              <w:t>бұйымдарға сараптама жүргізуге</w:t>
            </w:r>
          </w:p>
          <w:p w:rsidR="00355134" w:rsidRPr="00632EB9" w:rsidRDefault="00F14973"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rPr>
              <w:t>№ ____</w:t>
            </w:r>
            <w:r w:rsidR="00F75017" w:rsidRPr="00632EB9">
              <w:rPr>
                <w:rFonts w:ascii="Times New Roman" w:hAnsi="Times New Roman" w:cs="Times New Roman"/>
                <w:b/>
                <w:sz w:val="24"/>
                <w:szCs w:val="24"/>
              </w:rPr>
              <w:t>________</w:t>
            </w:r>
            <w:r w:rsidR="00DF7C76" w:rsidRPr="00632EB9">
              <w:rPr>
                <w:rFonts w:ascii="Times New Roman" w:hAnsi="Times New Roman" w:cs="Times New Roman"/>
                <w:b/>
                <w:sz w:val="24"/>
                <w:szCs w:val="24"/>
              </w:rPr>
              <w:t>_____________</w:t>
            </w:r>
            <w:r w:rsidR="00F75017" w:rsidRPr="00632EB9">
              <w:rPr>
                <w:rFonts w:ascii="Times New Roman" w:hAnsi="Times New Roman" w:cs="Times New Roman"/>
                <w:b/>
                <w:sz w:val="24"/>
                <w:szCs w:val="24"/>
              </w:rPr>
              <w:t>__</w:t>
            </w:r>
            <w:r w:rsidR="00CD2E18" w:rsidRPr="00632EB9">
              <w:rPr>
                <w:rFonts w:ascii="Times New Roman" w:hAnsi="Times New Roman" w:cs="Times New Roman"/>
                <w:b/>
                <w:sz w:val="24"/>
                <w:szCs w:val="24"/>
              </w:rPr>
              <w:t xml:space="preserve">_ </w:t>
            </w:r>
          </w:p>
          <w:p w:rsidR="00F14973" w:rsidRPr="00632EB9" w:rsidRDefault="00CD2E18" w:rsidP="00AF2B93">
            <w:pPr>
              <w:jc w:val="center"/>
              <w:rPr>
                <w:rFonts w:ascii="Times New Roman" w:hAnsi="Times New Roman" w:cs="Times New Roman"/>
                <w:sz w:val="24"/>
                <w:szCs w:val="24"/>
                <w:lang w:val="kk-KZ"/>
              </w:rPr>
            </w:pPr>
            <w:r w:rsidRPr="00632EB9">
              <w:rPr>
                <w:rFonts w:ascii="Times New Roman" w:hAnsi="Times New Roman" w:cs="Times New Roman"/>
                <w:b/>
                <w:sz w:val="24"/>
                <w:szCs w:val="24"/>
                <w:lang w:val="kk-KZ"/>
              </w:rPr>
              <w:t xml:space="preserve">шарт </w:t>
            </w:r>
          </w:p>
          <w:p w:rsidR="00F14973" w:rsidRPr="00AF2B93" w:rsidRDefault="00F14973" w:rsidP="00AF2B93">
            <w:pPr>
              <w:jc w:val="both"/>
              <w:rPr>
                <w:rFonts w:ascii="Times New Roman" w:hAnsi="Times New Roman" w:cs="Times New Roman"/>
                <w:sz w:val="24"/>
                <w:szCs w:val="24"/>
                <w:lang w:val="kk-KZ"/>
              </w:rPr>
            </w:pPr>
          </w:p>
          <w:p w:rsidR="000D74D8" w:rsidRPr="00AF2B93" w:rsidRDefault="00F14973" w:rsidP="00AF2B93">
            <w:pPr>
              <w:jc w:val="both"/>
              <w:rPr>
                <w:rFonts w:ascii="Times New Roman" w:hAnsi="Times New Roman" w:cs="Times New Roman"/>
                <w:sz w:val="24"/>
                <w:szCs w:val="24"/>
                <w:lang w:val="kk-KZ"/>
              </w:rPr>
            </w:pPr>
            <w:r w:rsidRPr="00AF2B93">
              <w:rPr>
                <w:rFonts w:ascii="Times New Roman" w:hAnsi="Times New Roman" w:cs="Times New Roman"/>
                <w:sz w:val="24"/>
                <w:szCs w:val="24"/>
                <w:lang w:val="kk-KZ"/>
              </w:rPr>
              <w:t xml:space="preserve">                                   </w:t>
            </w:r>
          </w:p>
          <w:p w:rsidR="00CD2E18" w:rsidRPr="00632EB9" w:rsidRDefault="00F14973" w:rsidP="00AF2B93">
            <w:pPr>
              <w:pStyle w:val="af5"/>
              <w:jc w:val="both"/>
              <w:rPr>
                <w:sz w:val="24"/>
                <w:szCs w:val="24"/>
                <w:lang w:val="kk-KZ"/>
              </w:rPr>
            </w:pPr>
            <w:r w:rsidRPr="00AF2B93">
              <w:rPr>
                <w:sz w:val="24"/>
                <w:szCs w:val="24"/>
                <w:lang w:val="kk-KZ"/>
              </w:rPr>
              <w:t xml:space="preserve"> </w:t>
            </w:r>
            <w:r w:rsidR="00CD2E18" w:rsidRPr="00632EB9">
              <w:rPr>
                <w:sz w:val="24"/>
                <w:szCs w:val="24"/>
                <w:lang w:val="kk-KZ"/>
              </w:rPr>
              <w:t>_________</w:t>
            </w:r>
            <w:r w:rsidR="004E14ED" w:rsidRPr="00632EB9">
              <w:rPr>
                <w:sz w:val="24"/>
                <w:szCs w:val="24"/>
                <w:lang w:val="kk-KZ"/>
              </w:rPr>
              <w:t xml:space="preserve">________ қ.  </w:t>
            </w:r>
            <w:r w:rsidR="00CD2E18" w:rsidRPr="00632EB9">
              <w:rPr>
                <w:sz w:val="24"/>
                <w:szCs w:val="24"/>
                <w:lang w:val="kk-KZ"/>
              </w:rPr>
              <w:t>«_____»________ 20__ж.</w:t>
            </w:r>
          </w:p>
          <w:p w:rsidR="00CD2E18" w:rsidRPr="00632EB9" w:rsidRDefault="00CD2E18" w:rsidP="00AF2B93">
            <w:pPr>
              <w:pStyle w:val="af5"/>
              <w:jc w:val="both"/>
              <w:rPr>
                <w:sz w:val="24"/>
                <w:szCs w:val="24"/>
                <w:lang w:val="kk-KZ"/>
              </w:rPr>
            </w:pPr>
          </w:p>
          <w:p w:rsidR="00CD2E18" w:rsidRPr="00632EB9" w:rsidRDefault="00CD2E1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Бұдан әрі «Орындаушы» деп аталатын</w:t>
            </w:r>
            <w:r w:rsidRPr="00632EB9">
              <w:rPr>
                <w:rFonts w:ascii="Times New Roman" w:hAnsi="Times New Roman" w:cs="Times New Roman"/>
                <w:b/>
                <w:sz w:val="24"/>
                <w:szCs w:val="24"/>
                <w:lang w:val="kk-KZ"/>
              </w:rPr>
              <w:t xml:space="preserve"> </w:t>
            </w:r>
            <w:r w:rsidRPr="00632EB9">
              <w:rPr>
                <w:rFonts w:ascii="Times New Roman" w:hAnsi="Times New Roman" w:cs="Times New Roman"/>
                <w:sz w:val="24"/>
                <w:szCs w:val="24"/>
                <w:lang w:val="kk-KZ"/>
              </w:rPr>
              <w:t xml:space="preserve">________________________________________       </w:t>
            </w:r>
            <w:r w:rsidRPr="00632EB9">
              <w:rPr>
                <w:rFonts w:ascii="Times New Roman" w:hAnsi="Times New Roman" w:cs="Times New Roman"/>
                <w:i/>
                <w:sz w:val="16"/>
                <w:szCs w:val="16"/>
                <w:lang w:val="kk-KZ"/>
              </w:rPr>
              <w:t>(орындаушының ата</w:t>
            </w:r>
            <w:r w:rsidR="004E14ED" w:rsidRPr="00632EB9">
              <w:rPr>
                <w:rFonts w:ascii="Times New Roman" w:hAnsi="Times New Roman" w:cs="Times New Roman"/>
                <w:i/>
                <w:sz w:val="16"/>
                <w:szCs w:val="16"/>
                <w:lang w:val="kk-KZ"/>
              </w:rPr>
              <w:t>уы)</w:t>
            </w:r>
            <w:r w:rsidR="00916D95" w:rsidRPr="00632EB9">
              <w:rPr>
                <w:rFonts w:ascii="Times New Roman" w:hAnsi="Times New Roman" w:cs="Times New Roman"/>
                <w:i/>
                <w:sz w:val="16"/>
                <w:szCs w:val="16"/>
                <w:lang w:val="kk-KZ"/>
              </w:rPr>
              <w:t xml:space="preserve">                                                                        </w:t>
            </w:r>
            <w:r w:rsidR="00916D95" w:rsidRPr="00632EB9">
              <w:rPr>
                <w:rFonts w:ascii="Times New Roman" w:hAnsi="Times New Roman" w:cs="Times New Roman"/>
                <w:sz w:val="24"/>
                <w:szCs w:val="24"/>
                <w:lang w:val="kk-KZ"/>
              </w:rPr>
              <w:t>атынан</w:t>
            </w:r>
          </w:p>
          <w:p w:rsidR="00CD2E18" w:rsidRPr="00632EB9" w:rsidRDefault="00E34E73"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______________ </w:t>
            </w:r>
            <w:r w:rsidR="00CD2E18" w:rsidRPr="00632EB9">
              <w:rPr>
                <w:rFonts w:ascii="Times New Roman" w:hAnsi="Times New Roman" w:cs="Times New Roman"/>
                <w:sz w:val="24"/>
                <w:szCs w:val="24"/>
                <w:lang w:val="kk-KZ"/>
              </w:rPr>
              <w:t>негізінде әрекет ететін  ___________________________________</w:t>
            </w:r>
            <w:r w:rsidR="000431F6" w:rsidRPr="00632EB9">
              <w:rPr>
                <w:rFonts w:ascii="Times New Roman" w:hAnsi="Times New Roman" w:cs="Times New Roman"/>
                <w:sz w:val="24"/>
                <w:szCs w:val="24"/>
                <w:lang w:val="kk-KZ"/>
              </w:rPr>
              <w:t>________</w:t>
            </w:r>
            <w:r w:rsidR="00CD2E18" w:rsidRPr="00632EB9">
              <w:rPr>
                <w:rFonts w:ascii="Times New Roman" w:hAnsi="Times New Roman" w:cs="Times New Roman"/>
                <w:sz w:val="24"/>
                <w:szCs w:val="24"/>
                <w:lang w:val="kk-KZ"/>
              </w:rPr>
              <w:t xml:space="preserve">_          </w:t>
            </w:r>
            <w:r w:rsidR="00CD2E18" w:rsidRPr="00632EB9">
              <w:rPr>
                <w:rFonts w:ascii="Times New Roman" w:hAnsi="Times New Roman" w:cs="Times New Roman"/>
                <w:i/>
                <w:sz w:val="24"/>
                <w:szCs w:val="24"/>
                <w:lang w:val="kk-KZ"/>
              </w:rPr>
              <w:t xml:space="preserve"> </w:t>
            </w:r>
            <w:r w:rsidR="00CD2E18" w:rsidRPr="00632EB9">
              <w:rPr>
                <w:rFonts w:ascii="Times New Roman" w:hAnsi="Times New Roman" w:cs="Times New Roman"/>
                <w:sz w:val="24"/>
                <w:szCs w:val="24"/>
                <w:lang w:val="kk-KZ"/>
              </w:rPr>
              <w:t xml:space="preserve">    </w:t>
            </w:r>
            <w:r w:rsidR="00CD2E18" w:rsidRPr="00632EB9">
              <w:rPr>
                <w:rFonts w:ascii="Times New Roman" w:hAnsi="Times New Roman" w:cs="Times New Roman"/>
                <w:i/>
                <w:sz w:val="24"/>
                <w:szCs w:val="24"/>
                <w:lang w:val="kk-KZ"/>
              </w:rPr>
              <w:t xml:space="preserve">                </w:t>
            </w:r>
          </w:p>
          <w:p w:rsidR="00CD2E18" w:rsidRPr="00632EB9" w:rsidRDefault="00CD2E18" w:rsidP="00AF2B93">
            <w:pPr>
              <w:jc w:val="both"/>
              <w:rPr>
                <w:rFonts w:ascii="Times New Roman" w:hAnsi="Times New Roman" w:cs="Times New Roman"/>
                <w:sz w:val="24"/>
                <w:szCs w:val="24"/>
                <w:lang w:val="kk-KZ"/>
              </w:rPr>
            </w:pPr>
            <w:r w:rsidRPr="00632EB9">
              <w:rPr>
                <w:rFonts w:ascii="Times New Roman" w:hAnsi="Times New Roman" w:cs="Times New Roman"/>
                <w:i/>
                <w:sz w:val="16"/>
                <w:szCs w:val="16"/>
                <w:lang w:val="kk-KZ"/>
              </w:rPr>
              <w:t>(уәкілетті тұлғаның лауазымы, ТАӘ (бар болса)</w:t>
            </w:r>
            <w:r w:rsidR="00F74714" w:rsidRPr="00632EB9">
              <w:rPr>
                <w:rFonts w:ascii="Times New Roman" w:hAnsi="Times New Roman" w:cs="Times New Roman"/>
                <w:sz w:val="16"/>
                <w:szCs w:val="16"/>
                <w:lang w:val="kk-KZ"/>
              </w:rPr>
              <w:t>)</w:t>
            </w:r>
            <w:r w:rsidRPr="00632EB9">
              <w:rPr>
                <w:rFonts w:ascii="Times New Roman" w:hAnsi="Times New Roman" w:cs="Times New Roman"/>
                <w:sz w:val="24"/>
                <w:szCs w:val="24"/>
                <w:lang w:val="kk-KZ"/>
              </w:rPr>
              <w:t xml:space="preserve"> ________бірінші тараптан және екінші тараптан бұдан әрі Тапсырыс беруші деп аталатын, </w:t>
            </w:r>
          </w:p>
          <w:p w:rsidR="00CD2E18" w:rsidRPr="00632EB9" w:rsidRDefault="00CD2E18" w:rsidP="00AF2B93">
            <w:pPr>
              <w:jc w:val="both"/>
              <w:rPr>
                <w:rFonts w:ascii="Times New Roman" w:hAnsi="Times New Roman" w:cs="Times New Roman"/>
                <w:i/>
                <w:sz w:val="24"/>
                <w:szCs w:val="24"/>
                <w:lang w:val="kk-KZ"/>
              </w:rPr>
            </w:pPr>
            <w:r w:rsidRPr="00632EB9">
              <w:rPr>
                <w:rFonts w:ascii="Times New Roman" w:hAnsi="Times New Roman" w:cs="Times New Roman"/>
                <w:sz w:val="24"/>
                <w:szCs w:val="24"/>
                <w:lang w:val="kk-KZ"/>
              </w:rPr>
              <w:t xml:space="preserve">______________________________атынан         </w:t>
            </w:r>
            <w:r w:rsidRPr="00632EB9">
              <w:rPr>
                <w:rFonts w:ascii="Times New Roman" w:hAnsi="Times New Roman" w:cs="Times New Roman"/>
                <w:i/>
                <w:sz w:val="24"/>
                <w:szCs w:val="24"/>
                <w:lang w:val="kk-KZ"/>
              </w:rPr>
              <w:t xml:space="preserve"> </w:t>
            </w:r>
            <w:r w:rsidRPr="00632EB9">
              <w:rPr>
                <w:rFonts w:ascii="Times New Roman" w:hAnsi="Times New Roman" w:cs="Times New Roman"/>
                <w:sz w:val="24"/>
                <w:szCs w:val="24"/>
                <w:lang w:val="kk-KZ"/>
              </w:rPr>
              <w:t xml:space="preserve">    </w:t>
            </w:r>
            <w:r w:rsidRPr="00632EB9">
              <w:rPr>
                <w:rFonts w:ascii="Times New Roman" w:hAnsi="Times New Roman" w:cs="Times New Roman"/>
                <w:i/>
                <w:sz w:val="24"/>
                <w:szCs w:val="24"/>
                <w:lang w:val="kk-KZ"/>
              </w:rPr>
              <w:t xml:space="preserve">                                     </w:t>
            </w:r>
          </w:p>
          <w:p w:rsidR="00CD2E18" w:rsidRPr="00632EB9" w:rsidRDefault="00CD2E18" w:rsidP="00AF2B93">
            <w:pPr>
              <w:jc w:val="both"/>
              <w:rPr>
                <w:rFonts w:ascii="Times New Roman" w:hAnsi="Times New Roman" w:cs="Times New Roman"/>
                <w:sz w:val="16"/>
                <w:szCs w:val="16"/>
                <w:lang w:val="kk-KZ"/>
              </w:rPr>
            </w:pPr>
            <w:r w:rsidRPr="00632EB9">
              <w:rPr>
                <w:rFonts w:ascii="Times New Roman" w:hAnsi="Times New Roman" w:cs="Times New Roman"/>
                <w:i/>
                <w:sz w:val="16"/>
                <w:szCs w:val="16"/>
                <w:lang w:val="kk-KZ"/>
              </w:rPr>
              <w:t xml:space="preserve">            (заңды тұлғаның атауы)</w:t>
            </w:r>
          </w:p>
          <w:p w:rsidR="00CD2E18" w:rsidRPr="00632EB9" w:rsidRDefault="00CD2E18" w:rsidP="00AF2B93">
            <w:pPr>
              <w:jc w:val="both"/>
              <w:rPr>
                <w:rFonts w:ascii="Times New Roman" w:hAnsi="Times New Roman" w:cs="Times New Roman"/>
                <w:i/>
                <w:sz w:val="24"/>
                <w:szCs w:val="24"/>
                <w:lang w:val="kk-KZ"/>
              </w:rPr>
            </w:pPr>
            <w:r w:rsidRPr="00632EB9">
              <w:rPr>
                <w:rFonts w:ascii="Times New Roman" w:hAnsi="Times New Roman" w:cs="Times New Roman"/>
                <w:sz w:val="24"/>
                <w:szCs w:val="24"/>
                <w:lang w:val="kk-KZ"/>
              </w:rPr>
              <w:t xml:space="preserve">_________________ негізінде әрекет ететін  </w:t>
            </w:r>
            <w:r w:rsidRPr="00632EB9">
              <w:rPr>
                <w:rFonts w:ascii="Times New Roman" w:hAnsi="Times New Roman" w:cs="Times New Roman"/>
                <w:i/>
                <w:sz w:val="24"/>
                <w:szCs w:val="24"/>
                <w:lang w:val="kk-KZ"/>
              </w:rPr>
              <w:t xml:space="preserve">                 </w:t>
            </w:r>
          </w:p>
          <w:p w:rsidR="00CD2E18" w:rsidRPr="00632EB9" w:rsidRDefault="00CD2E1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___________________________________</w:t>
            </w:r>
            <w:r w:rsidR="000431F6" w:rsidRPr="00632EB9">
              <w:rPr>
                <w:rFonts w:ascii="Times New Roman" w:hAnsi="Times New Roman" w:cs="Times New Roman"/>
                <w:sz w:val="24"/>
                <w:szCs w:val="24"/>
                <w:lang w:val="kk-KZ"/>
              </w:rPr>
              <w:t>______</w:t>
            </w:r>
            <w:r w:rsidRPr="00632EB9">
              <w:rPr>
                <w:rFonts w:ascii="Times New Roman" w:hAnsi="Times New Roman" w:cs="Times New Roman"/>
                <w:sz w:val="24"/>
                <w:szCs w:val="24"/>
                <w:lang w:val="kk-KZ"/>
              </w:rPr>
              <w:t>_</w:t>
            </w:r>
          </w:p>
          <w:p w:rsidR="00CD2E18" w:rsidRPr="00632EB9" w:rsidRDefault="00CD2E18" w:rsidP="00AF2B93">
            <w:pPr>
              <w:jc w:val="both"/>
              <w:rPr>
                <w:rFonts w:ascii="Times New Roman" w:hAnsi="Times New Roman" w:cs="Times New Roman"/>
                <w:sz w:val="24"/>
                <w:szCs w:val="24"/>
                <w:lang w:val="kk-KZ"/>
              </w:rPr>
            </w:pPr>
            <w:r w:rsidRPr="00632EB9">
              <w:rPr>
                <w:rFonts w:ascii="Times New Roman" w:hAnsi="Times New Roman" w:cs="Times New Roman"/>
                <w:i/>
                <w:sz w:val="24"/>
                <w:szCs w:val="24"/>
                <w:lang w:val="kk-KZ"/>
              </w:rPr>
              <w:t xml:space="preserve"> </w:t>
            </w:r>
            <w:r w:rsidRPr="00632EB9">
              <w:rPr>
                <w:rFonts w:ascii="Times New Roman" w:hAnsi="Times New Roman" w:cs="Times New Roman"/>
                <w:i/>
                <w:sz w:val="20"/>
                <w:szCs w:val="20"/>
                <w:lang w:val="kk-KZ"/>
              </w:rPr>
              <w:t>(</w:t>
            </w:r>
            <w:r w:rsidRPr="00632EB9">
              <w:rPr>
                <w:rFonts w:ascii="Times New Roman" w:hAnsi="Times New Roman" w:cs="Times New Roman"/>
                <w:i/>
                <w:sz w:val="16"/>
                <w:szCs w:val="16"/>
                <w:lang w:val="kk-KZ"/>
              </w:rPr>
              <w:t>уәкілетті тұлғаның лауазымы, ТАӘ (бар болса))</w:t>
            </w:r>
            <w:r w:rsidRPr="00632EB9">
              <w:rPr>
                <w:rFonts w:ascii="Times New Roman" w:hAnsi="Times New Roman" w:cs="Times New Roman"/>
                <w:i/>
                <w:sz w:val="24"/>
                <w:szCs w:val="24"/>
                <w:lang w:val="kk-KZ"/>
              </w:rPr>
              <w:t xml:space="preserve"> </w:t>
            </w:r>
            <w:r w:rsidR="00B430ED" w:rsidRPr="00632EB9">
              <w:rPr>
                <w:rFonts w:ascii="Times New Roman" w:hAnsi="Times New Roman" w:cs="Times New Roman"/>
                <w:sz w:val="24"/>
                <w:szCs w:val="24"/>
                <w:lang w:val="kk-KZ"/>
              </w:rPr>
              <w:t xml:space="preserve">екінші тараптан, бұдан әрі Тараптар, ал жеке-жеке Тарап деп аталатындар </w:t>
            </w:r>
            <w:r w:rsidR="0027457E" w:rsidRPr="00632EB9">
              <w:rPr>
                <w:rFonts w:ascii="Times New Roman" w:hAnsi="Times New Roman" w:cs="Times New Roman"/>
                <w:sz w:val="24"/>
                <w:szCs w:val="24"/>
                <w:lang w:val="kk-KZ"/>
              </w:rPr>
              <w:t>төмендегілер турал</w:t>
            </w:r>
            <w:r w:rsidR="00986A3A" w:rsidRPr="00632EB9">
              <w:rPr>
                <w:rFonts w:ascii="Times New Roman" w:hAnsi="Times New Roman" w:cs="Times New Roman"/>
                <w:sz w:val="24"/>
                <w:szCs w:val="24"/>
                <w:lang w:val="kk-KZ"/>
              </w:rPr>
              <w:t xml:space="preserve">ы </w:t>
            </w:r>
            <w:r w:rsidR="00B430ED" w:rsidRPr="00632EB9">
              <w:rPr>
                <w:rFonts w:ascii="Times New Roman" w:hAnsi="Times New Roman" w:cs="Times New Roman"/>
                <w:sz w:val="24"/>
                <w:szCs w:val="24"/>
                <w:lang w:val="kk-KZ"/>
              </w:rPr>
              <w:t>Қазақстан Республикасы Денсаулық сақтау министрінің 2021 жылғы 27 қаңтардағы № ҚР ДСМ – 10 бұйрығымен бекітілген медициналық бұйымдарға сараптама жүргізу қағидаларына (бұдан әрі-қағидалар) сәйкес медициналық бұйымдарға сараптама жүргізуге осы Шартты (бұдан әрі – шарт) жасасты</w:t>
            </w:r>
            <w:r w:rsidRPr="00632EB9">
              <w:rPr>
                <w:rFonts w:ascii="Times New Roman" w:hAnsi="Times New Roman" w:cs="Times New Roman"/>
                <w:sz w:val="24"/>
                <w:szCs w:val="24"/>
                <w:lang w:val="kk-KZ"/>
              </w:rPr>
              <w:t xml:space="preserve">: </w:t>
            </w:r>
          </w:p>
          <w:p w:rsidR="00F14973" w:rsidRDefault="00F1497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8E3147" w:rsidRPr="00632EB9" w:rsidRDefault="008E3147" w:rsidP="00AF2B93">
            <w:pPr>
              <w:pStyle w:val="a4"/>
              <w:numPr>
                <w:ilvl w:val="0"/>
                <w:numId w:val="44"/>
              </w:numPr>
              <w:tabs>
                <w:tab w:val="left" w:pos="397"/>
              </w:tabs>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Шарттың мәні</w:t>
            </w:r>
          </w:p>
          <w:p w:rsidR="005D1A3B" w:rsidRPr="00632EB9" w:rsidRDefault="005D1A3B" w:rsidP="00AF2B93">
            <w:pPr>
              <w:jc w:val="center"/>
              <w:rPr>
                <w:rFonts w:ascii="Times New Roman" w:hAnsi="Times New Roman" w:cs="Times New Roman"/>
                <w:b/>
                <w:sz w:val="24"/>
                <w:szCs w:val="24"/>
              </w:rPr>
            </w:pPr>
          </w:p>
          <w:p w:rsidR="001009B4" w:rsidRPr="00632EB9" w:rsidRDefault="001009B4"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1.1 осы Шарттың мәні Орындаушының осы Шартқа қосымшаға сәйкес ресімделетін төлемге өтінімге (–лерге) сәйкес медициналық бұйымдарға (бұдан әрі-дарға) сараптама жүргізуі (бұдан әрі-төлемге өтінім) және өтінім берушінің бұдан әрі (–лер) үшін МИ сараптамасын жүргізуге арналған өтініші(-лері) (бұдан әрі – өтініш) (бұдан әрі-қызметтер) болып табылады.</w:t>
            </w:r>
          </w:p>
          <w:p w:rsidR="00FC3A66" w:rsidRPr="00632EB9" w:rsidRDefault="006A351D" w:rsidP="00330B3C">
            <w:pPr>
              <w:pStyle w:val="a4"/>
              <w:numPr>
                <w:ilvl w:val="1"/>
                <w:numId w:val="44"/>
              </w:numPr>
              <w:ind w:left="0" w:firstLine="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Өтініш беруші Қызметтерді көрсетуге өтінім </w:t>
            </w:r>
            <w:r w:rsidR="00FC3A66" w:rsidRPr="00632EB9">
              <w:rPr>
                <w:rFonts w:ascii="Times New Roman" w:eastAsia="Times New Roman" w:hAnsi="Times New Roman" w:cs="Times New Roman"/>
                <w:sz w:val="24"/>
                <w:szCs w:val="24"/>
                <w:lang w:val="kk-KZ" w:eastAsia="ru-RU"/>
              </w:rPr>
              <w:t>бергенге дейін Орындаушыға осы Шартта белгілеген тәртіппен төлеуге шот жібереді.</w:t>
            </w:r>
          </w:p>
          <w:p w:rsidR="00FC3A66" w:rsidRPr="00632EB9" w:rsidRDefault="006A351D" w:rsidP="00330B3C">
            <w:pPr>
              <w:pStyle w:val="a4"/>
              <w:numPr>
                <w:ilvl w:val="1"/>
                <w:numId w:val="44"/>
              </w:numPr>
              <w:ind w:left="0" w:firstLine="0"/>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Көрсетілетін қызметтер</w:t>
            </w:r>
            <w:r w:rsidR="00FC3A66" w:rsidRPr="00632EB9">
              <w:rPr>
                <w:rFonts w:ascii="Times New Roman" w:hAnsi="Times New Roman" w:cs="Times New Roman"/>
                <w:sz w:val="24"/>
                <w:szCs w:val="24"/>
                <w:lang w:val="kk-KZ"/>
              </w:rPr>
              <w:t xml:space="preserve"> Қазақстан Республикасының дәрілік заттар ме</w:t>
            </w:r>
            <w:r w:rsidRPr="00632EB9">
              <w:rPr>
                <w:rFonts w:ascii="Times New Roman" w:hAnsi="Times New Roman" w:cs="Times New Roman"/>
                <w:sz w:val="24"/>
                <w:szCs w:val="24"/>
                <w:lang w:val="kk-KZ"/>
              </w:rPr>
              <w:t>н медициналық бұйымдар айналысы</w:t>
            </w:r>
            <w:r w:rsidR="00FC3A66" w:rsidRPr="00632EB9">
              <w:rPr>
                <w:rFonts w:ascii="Times New Roman" w:hAnsi="Times New Roman" w:cs="Times New Roman"/>
                <w:sz w:val="24"/>
                <w:szCs w:val="24"/>
                <w:lang w:val="kk-KZ"/>
              </w:rPr>
              <w:t xml:space="preserve"> саласындағы заңнамасына сәйкес, мыналарды қоса алғанда</w:t>
            </w:r>
            <w:r w:rsidRPr="00632EB9">
              <w:rPr>
                <w:rFonts w:ascii="Times New Roman" w:hAnsi="Times New Roman" w:cs="Times New Roman"/>
                <w:sz w:val="24"/>
                <w:szCs w:val="24"/>
                <w:lang w:val="kk-KZ"/>
              </w:rPr>
              <w:t xml:space="preserve">, бірақ </w:t>
            </w:r>
            <w:r w:rsidRPr="00632EB9">
              <w:rPr>
                <w:rFonts w:ascii="Times New Roman" w:hAnsi="Times New Roman" w:cs="Times New Roman"/>
                <w:sz w:val="24"/>
                <w:szCs w:val="24"/>
                <w:lang w:val="kk-KZ"/>
              </w:rPr>
              <w:lastRenderedPageBreak/>
              <w:t xml:space="preserve">Қағидалармен шектелмей (бұдан әрі </w:t>
            </w:r>
            <w:r w:rsidR="00FC3A66" w:rsidRPr="00632EB9">
              <w:rPr>
                <w:rFonts w:ascii="Times New Roman" w:hAnsi="Times New Roman" w:cs="Times New Roman"/>
                <w:sz w:val="24"/>
                <w:szCs w:val="24"/>
                <w:lang w:val="kk-KZ"/>
              </w:rPr>
              <w:t>– ҚР заңнамасы) жүргізіледі.</w:t>
            </w:r>
          </w:p>
          <w:p w:rsidR="00FC3A66" w:rsidRDefault="00FC3A66" w:rsidP="00AF2B93">
            <w:pPr>
              <w:jc w:val="both"/>
              <w:rPr>
                <w:rFonts w:ascii="Times New Roman" w:eastAsia="Times New Roman" w:hAnsi="Times New Roman" w:cs="Times New Roman"/>
                <w:sz w:val="24"/>
                <w:szCs w:val="24"/>
                <w:lang w:val="kk-KZ" w:eastAsia="ru-RU"/>
              </w:rPr>
            </w:pPr>
          </w:p>
          <w:p w:rsidR="00AF2B93" w:rsidRPr="00632EB9" w:rsidRDefault="00AF2B93" w:rsidP="00AF2B93">
            <w:pPr>
              <w:jc w:val="both"/>
              <w:rPr>
                <w:rFonts w:ascii="Times New Roman" w:eastAsia="Times New Roman" w:hAnsi="Times New Roman" w:cs="Times New Roman"/>
                <w:sz w:val="24"/>
                <w:szCs w:val="24"/>
                <w:lang w:val="kk-KZ" w:eastAsia="ru-RU"/>
              </w:rPr>
            </w:pPr>
          </w:p>
          <w:p w:rsidR="00FC3A66" w:rsidRPr="00632EB9" w:rsidRDefault="00FC3A66"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2 Көрсетілетін қызметтер құны және есептесу тәртібі</w:t>
            </w:r>
          </w:p>
          <w:p w:rsidR="00294CAC" w:rsidRPr="00632EB9" w:rsidRDefault="00330B3C" w:rsidP="00AF2B93">
            <w:pPr>
              <w:jc w:val="both"/>
              <w:rPr>
                <w:rFonts w:ascii="Times New Roman" w:hAnsi="Times New Roman" w:cs="Times New Roman"/>
                <w:sz w:val="24"/>
                <w:szCs w:val="24"/>
                <w:lang w:val="kk-KZ"/>
              </w:rPr>
            </w:pPr>
            <w:r>
              <w:rPr>
                <w:rFonts w:ascii="Times New Roman" w:hAnsi="Times New Roman" w:cs="Times New Roman"/>
                <w:sz w:val="24"/>
                <w:szCs w:val="24"/>
                <w:lang w:val="kk-KZ"/>
              </w:rPr>
              <w:t>2.1</w:t>
            </w:r>
            <w:r w:rsidR="00FC3A66" w:rsidRPr="00632EB9">
              <w:rPr>
                <w:sz w:val="24"/>
                <w:szCs w:val="24"/>
                <w:lang w:val="kk-KZ"/>
              </w:rPr>
              <w:t xml:space="preserve"> </w:t>
            </w:r>
            <w:r w:rsidR="00917945" w:rsidRPr="00632EB9">
              <w:rPr>
                <w:rFonts w:ascii="Times New Roman" w:hAnsi="Times New Roman" w:cs="Times New Roman"/>
                <w:sz w:val="24"/>
                <w:szCs w:val="24"/>
                <w:lang w:val="kk-KZ"/>
              </w:rPr>
              <w:t>Осы Шарт бойынша к</w:t>
            </w:r>
            <w:r w:rsidR="00FC3A66" w:rsidRPr="00632EB9">
              <w:rPr>
                <w:rFonts w:ascii="Times New Roman" w:hAnsi="Times New Roman" w:cs="Times New Roman"/>
                <w:sz w:val="24"/>
                <w:szCs w:val="24"/>
                <w:lang w:val="kk-KZ"/>
              </w:rPr>
              <w:t>өрсетілетін</w:t>
            </w:r>
            <w:r w:rsidR="00917945" w:rsidRPr="00632EB9">
              <w:rPr>
                <w:rFonts w:ascii="Times New Roman" w:hAnsi="Times New Roman" w:cs="Times New Roman"/>
                <w:sz w:val="24"/>
                <w:szCs w:val="24"/>
                <w:lang w:val="kk-KZ"/>
              </w:rPr>
              <w:t xml:space="preserve"> Қ</w:t>
            </w:r>
            <w:r w:rsidR="00FC3A66" w:rsidRPr="00632EB9">
              <w:rPr>
                <w:rFonts w:ascii="Times New Roman" w:hAnsi="Times New Roman" w:cs="Times New Roman"/>
                <w:sz w:val="24"/>
                <w:szCs w:val="24"/>
                <w:lang w:val="kk-KZ"/>
              </w:rPr>
              <w:t>ызме</w:t>
            </w:r>
            <w:r w:rsidR="00201E6A" w:rsidRPr="00632EB9">
              <w:rPr>
                <w:rFonts w:ascii="Times New Roman" w:hAnsi="Times New Roman" w:cs="Times New Roman"/>
                <w:sz w:val="24"/>
                <w:szCs w:val="24"/>
                <w:lang w:val="kk-KZ"/>
              </w:rPr>
              <w:t xml:space="preserve">ттердің </w:t>
            </w:r>
            <w:r w:rsidR="00917945" w:rsidRPr="00632EB9">
              <w:rPr>
                <w:rFonts w:ascii="Times New Roman" w:hAnsi="Times New Roman" w:cs="Times New Roman"/>
                <w:sz w:val="24"/>
                <w:szCs w:val="24"/>
                <w:lang w:val="kk-KZ"/>
              </w:rPr>
              <w:t>қ</w:t>
            </w:r>
            <w:r w:rsidR="00FC3A66" w:rsidRPr="00632EB9">
              <w:rPr>
                <w:rFonts w:ascii="Times New Roman" w:hAnsi="Times New Roman" w:cs="Times New Roman"/>
                <w:sz w:val="24"/>
                <w:szCs w:val="24"/>
                <w:lang w:val="kk-KZ"/>
              </w:rPr>
              <w:t>ұны денсаулық сақтау саласындағы уәкілетті органның монополияға қарсы органмен  келісім бойынша, белгілеген бағаларына сәйкес айқындалады (бұдан әрі – Көрсетілетін қызм</w:t>
            </w:r>
            <w:r w:rsidR="00294CAC" w:rsidRPr="00632EB9">
              <w:rPr>
                <w:rFonts w:ascii="Times New Roman" w:hAnsi="Times New Roman" w:cs="Times New Roman"/>
                <w:sz w:val="24"/>
                <w:szCs w:val="24"/>
                <w:lang w:val="kk-KZ"/>
              </w:rPr>
              <w:t>еттердің құны)</w:t>
            </w:r>
            <w:r w:rsidR="00917945" w:rsidRPr="00632EB9">
              <w:rPr>
                <w:rFonts w:ascii="Times New Roman" w:hAnsi="Times New Roman" w:cs="Times New Roman"/>
                <w:sz w:val="24"/>
                <w:szCs w:val="24"/>
                <w:lang w:val="kk-KZ"/>
              </w:rPr>
              <w:t>.</w:t>
            </w:r>
          </w:p>
          <w:p w:rsidR="00AB0D91" w:rsidRPr="00632EB9" w:rsidRDefault="00D42734" w:rsidP="00AF2B93">
            <w:pPr>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 xml:space="preserve">2.2 </w:t>
            </w:r>
            <w:r w:rsidR="00AB0D91" w:rsidRPr="00632EB9">
              <w:rPr>
                <w:rFonts w:ascii="Times New Roman" w:hAnsi="Times New Roman" w:cs="Times New Roman"/>
                <w:sz w:val="24"/>
                <w:szCs w:val="24"/>
                <w:lang w:val="kk-KZ"/>
              </w:rPr>
              <w:t>Т</w:t>
            </w:r>
            <w:r w:rsidR="00AB0D91" w:rsidRPr="00632EB9">
              <w:rPr>
                <w:rFonts w:ascii="Times New Roman" w:eastAsia="Times New Roman" w:hAnsi="Times New Roman" w:cs="Times New Roman"/>
                <w:sz w:val="24"/>
                <w:szCs w:val="24"/>
                <w:lang w:val="kk-KZ" w:eastAsia="ru-RU"/>
              </w:rPr>
              <w:t>өлем валютасы: _________(түрін таңдау)</w:t>
            </w:r>
          </w:p>
          <w:p w:rsidR="00294CAC" w:rsidRPr="00632EB9" w:rsidRDefault="00AB0D91"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Қазақстан Республикасының теңгесі (Қазақстан Республикасының резиденттері үшін) 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AB0D91" w:rsidRPr="00632EB9" w:rsidRDefault="005D0668" w:rsidP="00AF2B93">
            <w:pPr>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 xml:space="preserve">2.3 </w:t>
            </w:r>
            <w:r w:rsidR="00AB0D91" w:rsidRPr="00632EB9">
              <w:rPr>
                <w:rFonts w:ascii="Times New Roman" w:eastAsia="Times New Roman" w:hAnsi="Times New Roman" w:cs="Times New Roman"/>
                <w:sz w:val="24"/>
                <w:szCs w:val="24"/>
                <w:lang w:val="kk-KZ" w:eastAsia="ru-RU"/>
              </w:rPr>
              <w:t>Өтініш беруші осы Шарттың 11-бөлімінде көрсетілген Орындаушының есеп айырысу шотына ақша аудару жолымен өтініш бергенге дейін Шарттың 2.2-тармағына сәйкес төлем шотын қалыптастыру кезінде таңдалған валютада қызметтер құнын 100% алдын ала төлеуді жүзеге асырады.</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2.4 төлем шотына Орындаушы 2003 жылғы 7 қаңтардағы "Электрондық құжат және электрондық цифрлық қолтаңба туралы" ҚРЗ 7-бабының 1-тармағына сәйкес ЭЦҚ қолдана отырып, қағаз жеткізгіштегі құжатпен бірдей электрондық порталда қол қояды.</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2.5 өтініш беруші жүргізген төлемнің сараптама кезеңдерінің бірінің нәтижелері бойынша денсаулық сақтау саласындағы уәкілетті орган белгілеген нақты бағаларға (түрі, қосымша дозасы, өзгерістер енгізу түрі және т.б.) сәйкес келмеу фактісі анықталған жағдайда, Орындаушы қызметтер көрсету аяқталғанға дейін мерзімде төленуге жататын қызметтер құнының айырмашылығына шот ұсынады.</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2.6 өтінімде және ұсынылған құжаттарда көрсетілген деректердің сәйкес келмеу фактісі анықталған жағдайда, өтініш беруші төлеген сома қайтарылмайды.</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2.7 қауіпсіздік, тиімділік және сапа туралы теріс қорытынды (бұдан әрі – қорытынды) берілген, қызметтер көрсетуді тоқтатқан, өтінім беруші сараптаманың кез келген кезеңінде қызметтер көрсетуден бас тартқан жағдайда, сондай-ақ өтініш берушінің қызметіне немесе жекелеген қызмет түрлеріне тыйым салу туралы сот шешімі (үкімі) заңды күшіне енген жағдайда, Шарттың осы </w:t>
            </w:r>
            <w:r w:rsidRPr="00632EB9">
              <w:rPr>
                <w:rFonts w:ascii="Times New Roman" w:hAnsi="Times New Roman" w:cs="Times New Roman"/>
                <w:sz w:val="24"/>
                <w:szCs w:val="24"/>
                <w:lang w:val="kk-KZ"/>
              </w:rPr>
              <w:lastRenderedPageBreak/>
              <w:t>бөліміне сәйкес өтінім беруші жүргізген қызметтер құнының төлемі өтінім берушіге қайтарылмайды және тиісінше орындалған жұмыстардың (көрсетілген қызметтердің) актісіне (бұдан әрі - – Осы Шарттың 3-бөлімінде белгіленген тәртіппен жүргізіледі.</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2.8 өтініш берілмеген немесе өтініш беруші қате аударған ақша қаражаты жағдайында орындаушы өтініш берушінің жазбаша өтініші бойынша өтініш берушінің есеп шотына өзіне артық аударылған ақша қаражатын қайтаруды жүзеге асырады. Бұл ретте Орындаушы Банк тарифтеріне сәйкес ақша қаражатын аудару бойынша банк қызметтері үшін комиссия сомасын ұстап қалады.</w:t>
            </w:r>
          </w:p>
          <w:p w:rsidR="005D0668" w:rsidRPr="00632EB9" w:rsidRDefault="005D0668" w:rsidP="00AF2B93">
            <w:pPr>
              <w:jc w:val="both"/>
              <w:rPr>
                <w:rFonts w:ascii="Times New Roman" w:hAnsi="Times New Roman" w:cs="Times New Roman"/>
                <w:sz w:val="24"/>
                <w:szCs w:val="24"/>
                <w:lang w:val="kk-KZ"/>
              </w:rPr>
            </w:pPr>
          </w:p>
          <w:p w:rsidR="00BE2B53" w:rsidRPr="00632EB9" w:rsidRDefault="00BE2B53"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3 Қызметтер көрсету тәртібі мен мерзімдері </w:t>
            </w:r>
          </w:p>
          <w:p w:rsidR="00FE3103" w:rsidRPr="00632EB9" w:rsidRDefault="000D74D8" w:rsidP="00AF2B93">
            <w:pPr>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 xml:space="preserve">3.1 </w:t>
            </w:r>
            <w:r w:rsidR="00BE2B53" w:rsidRPr="00632EB9">
              <w:rPr>
                <w:rFonts w:ascii="Times New Roman" w:eastAsia="Times New Roman" w:hAnsi="Times New Roman" w:cs="Times New Roman"/>
                <w:sz w:val="24"/>
                <w:szCs w:val="24"/>
                <w:lang w:val="kk-KZ" w:eastAsia="ru-RU"/>
              </w:rPr>
              <w:t>Қызметтер ҚР заңнамасында белгіленген тәртіпте және мерзімдерде көрсетіледі.</w:t>
            </w:r>
          </w:p>
          <w:p w:rsidR="005D0668" w:rsidRPr="00632EB9" w:rsidRDefault="005D0668"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3.2 осы Шарттың 2.1-тармағына сәйкес қызметтердің құнын толық көлемде төлеген жағдайда, Орындаушының ҚР заңнамасының талаптарына сәйкес құжаттар мен материалдардың толық пакетін қоса бере отырып, қызметтер көрсетуге арналған өтінішті қабылдау күні қызметтер көрсетудің басталуы болып есептелсін.</w:t>
            </w:r>
          </w:p>
          <w:p w:rsidR="005D0668" w:rsidRPr="00632EB9" w:rsidRDefault="005D0668"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3.3 Орындаушы бастапқы сараптама жүргізгеннен кейін қызмет құнының 50% мөлшеріндегі сомаға актіні ресімдейді, ал өтініш беруші Орындаушы актіні өтініш берушіге ұсынған күннен бастап күнтізбелік 15 (он бес) күн ішінде актіге қол қояды.</w:t>
            </w:r>
          </w:p>
          <w:p w:rsidR="005D0668" w:rsidRPr="00632EB9" w:rsidRDefault="005D0668"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3.4 қызмет көрсету аяқталғаннан кейін, нәтижелерге қарамастан, Орындаушы қызмет құнының 50% мөлшерінде актіні ресімдейді, ал өтініш беруші Орындаушы актіні өтініш берушіге ұсынған күннен бастап күнтізбелік 15 (он бес) күн ішінде актіге қол қояды.</w:t>
            </w:r>
          </w:p>
          <w:p w:rsidR="005D0668" w:rsidRPr="00632EB9" w:rsidRDefault="005D0668"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3.5 Орындаушы актіні өтініш берушіге ұсынған күннен бастап күнтізбелік 15 (он бес) күн ішінде өтініш беруші Шарттың осы бөлімінің 3.3, 3.4-тармақтарында көзделген актілерге қол қоймаған не қайтармаған жағдайда, Қызметтер қабылданды деп есептеледі және тиісінше, акт Тараптар тиісті түрде қол қойған актіге теңестіріледі.</w:t>
            </w:r>
          </w:p>
          <w:p w:rsidR="005D0668" w:rsidRPr="00632EB9" w:rsidRDefault="005D0668" w:rsidP="00AF2B93">
            <w:pPr>
              <w:rPr>
                <w:rFonts w:ascii="Times New Roman" w:hAnsi="Times New Roman" w:cs="Times New Roman"/>
                <w:b/>
                <w:sz w:val="24"/>
                <w:szCs w:val="24"/>
                <w:lang w:val="kk-KZ"/>
              </w:rPr>
            </w:pPr>
          </w:p>
          <w:p w:rsidR="00675F22" w:rsidRPr="00632EB9" w:rsidRDefault="001D2A4F"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4 </w:t>
            </w:r>
            <w:r w:rsidR="00AA30EA" w:rsidRPr="00632EB9">
              <w:rPr>
                <w:rFonts w:ascii="Times New Roman" w:hAnsi="Times New Roman" w:cs="Times New Roman"/>
                <w:b/>
                <w:sz w:val="24"/>
                <w:szCs w:val="24"/>
                <w:lang w:val="kk-KZ"/>
              </w:rPr>
              <w:t>Орындаушы</w:t>
            </w:r>
            <w:r w:rsidR="00675F22" w:rsidRPr="00632EB9">
              <w:rPr>
                <w:rFonts w:ascii="Times New Roman" w:hAnsi="Times New Roman" w:cs="Times New Roman"/>
                <w:b/>
                <w:sz w:val="24"/>
                <w:szCs w:val="24"/>
                <w:lang w:val="kk-KZ"/>
              </w:rPr>
              <w:t>:</w:t>
            </w:r>
          </w:p>
          <w:p w:rsidR="00675F22" w:rsidRPr="00632EB9" w:rsidRDefault="001D2A4F"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4</w:t>
            </w:r>
            <w:r w:rsidR="00675F22" w:rsidRPr="00632EB9">
              <w:rPr>
                <w:rFonts w:ascii="Times New Roman" w:hAnsi="Times New Roman" w:cs="Times New Roman"/>
                <w:sz w:val="24"/>
                <w:szCs w:val="24"/>
                <w:lang w:val="kk-KZ"/>
              </w:rPr>
              <w:t>.1</w:t>
            </w:r>
            <w:r w:rsidRPr="00632EB9">
              <w:rPr>
                <w:rFonts w:ascii="Times New Roman" w:hAnsi="Times New Roman" w:cs="Times New Roman"/>
                <w:sz w:val="24"/>
                <w:szCs w:val="24"/>
                <w:lang w:val="kk-KZ"/>
              </w:rPr>
              <w:t xml:space="preserve"> </w:t>
            </w:r>
            <w:r w:rsidR="00AA30EA" w:rsidRPr="00632EB9">
              <w:rPr>
                <w:rFonts w:ascii="Times New Roman" w:hAnsi="Times New Roman" w:cs="Times New Roman"/>
                <w:sz w:val="24"/>
                <w:szCs w:val="24"/>
                <w:lang w:val="kk-KZ"/>
              </w:rPr>
              <w:t>ҚР заңнамасына сәйкес Қызметтер көрсетуге</w:t>
            </w:r>
            <w:r w:rsidR="00675F22" w:rsidRPr="00632EB9">
              <w:rPr>
                <w:rFonts w:ascii="Times New Roman" w:hAnsi="Times New Roman" w:cs="Times New Roman"/>
                <w:sz w:val="24"/>
                <w:szCs w:val="24"/>
                <w:lang w:val="kk-KZ"/>
              </w:rPr>
              <w:t xml:space="preserve">. </w:t>
            </w:r>
          </w:p>
          <w:p w:rsidR="005D0668" w:rsidRPr="00632EB9" w:rsidRDefault="005D0668"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4.2 осы Шартты орындау барысында алынған ақпараттың құпиялылығын сақтауды қамтамасыз етсін.</w:t>
            </w:r>
          </w:p>
          <w:p w:rsidR="005D1A3B" w:rsidRPr="00632EB9" w:rsidRDefault="005D0668" w:rsidP="00AF2B93">
            <w:pPr>
              <w:tabs>
                <w:tab w:val="left" w:pos="34"/>
              </w:tabs>
              <w:ind w:left="34" w:hanging="34"/>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4.3 бастапқы сараптама (тіркеу дерекнамасы материалдары) немесе мамандандырылған сараптама нәтижелері бойынша теріс қорытынды берілген, қызметтер көрсетуді тоқтатқан, өтініш беруші бастапқы сараптама (тіркеу дерекнамасы </w:t>
            </w:r>
            <w:r w:rsidRPr="00632EB9">
              <w:rPr>
                <w:rFonts w:ascii="Times New Roman" w:hAnsi="Times New Roman" w:cs="Times New Roman"/>
                <w:sz w:val="24"/>
                <w:szCs w:val="24"/>
                <w:lang w:val="kk-KZ"/>
              </w:rPr>
              <w:lastRenderedPageBreak/>
              <w:t>материалдары) немесе мамандандырылған сараптама кезеңдерінде қызметтер көрсетуден бас тартқан жағдайда, сондай-ақ өтініш берушінің қызметіне немесе жекелеген қызмет түрлеріне тыйым салу туралы сот шешімі (үкімі) заңды күшіне енген жағдайда, Орындаушы дәрілік субстанциялардың және олардың қоспаларының, ерекше реагенттердің пайдаланылмаған стандартты үлгілерін, өтініш берушінің Орындаушыға берген жазбаша өтініші негізінде өтініш беруші ұсынған шығыс материалдары, дайын өнім үлгілері хабарлама жіберілген күннен бастап күнтізбелік 10 (он) күннен кешіктірілмей ұсынылады. Өтініш берушінің дәрілік субстанциялардың және олардың қоспаларының пайдаланылмаған стандартты үлгілерін, ерекше реагенттерді, шығыс материалдарын, дайын өнім үлгілерін қайтару туралы жазбаша өтініші болмаған жағдайда, Орындаушы оларды ҚР заңнамасында көзделген барлық рәсімдерді сақтай отырып кәдеге жаратуды жүзеге асырады.</w:t>
            </w:r>
          </w:p>
          <w:p w:rsidR="005D0668" w:rsidRPr="00632EB9" w:rsidRDefault="005D0668" w:rsidP="00AF2B93">
            <w:pPr>
              <w:tabs>
                <w:tab w:val="left" w:pos="34"/>
              </w:tabs>
              <w:ind w:left="34" w:hanging="34"/>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4.4 пайдаланылмаған (зертханалық сынақтар жүргізілгеннен кейін) дәрілік субстанциялар мен олардың қоспаларының стандартты үлгілерін, ерекше реагенттерді, шығыс материалдарын, дайын өнім үлгілерін Қазақстан Республикасының заңнамасында көзделген барлық рәсімдерді сақтай отырып кәдеге жарату.</w:t>
            </w:r>
          </w:p>
          <w:p w:rsidR="005D0668" w:rsidRPr="00632EB9" w:rsidRDefault="005D0668" w:rsidP="00AF2B93">
            <w:pPr>
              <w:tabs>
                <w:tab w:val="left" w:pos="34"/>
              </w:tabs>
              <w:ind w:left="34" w:hanging="34"/>
              <w:jc w:val="both"/>
              <w:rPr>
                <w:rFonts w:ascii="Times New Roman" w:hAnsi="Times New Roman" w:cs="Times New Roman"/>
                <w:sz w:val="24"/>
                <w:szCs w:val="24"/>
                <w:lang w:val="kk-KZ"/>
              </w:rPr>
            </w:pPr>
          </w:p>
          <w:p w:rsidR="000D188F" w:rsidRPr="00632EB9" w:rsidRDefault="001D2A4F"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5 </w:t>
            </w:r>
            <w:r w:rsidR="000D188F" w:rsidRPr="00632EB9">
              <w:rPr>
                <w:rFonts w:ascii="Times New Roman" w:hAnsi="Times New Roman" w:cs="Times New Roman"/>
                <w:b/>
                <w:sz w:val="24"/>
                <w:szCs w:val="24"/>
                <w:lang w:val="kk-KZ"/>
              </w:rPr>
              <w:t>Өтініш</w:t>
            </w:r>
            <w:r w:rsidR="00A12810" w:rsidRPr="00632EB9">
              <w:rPr>
                <w:rFonts w:ascii="Times New Roman" w:hAnsi="Times New Roman" w:cs="Times New Roman"/>
                <w:b/>
                <w:sz w:val="24"/>
                <w:szCs w:val="24"/>
                <w:lang w:val="kk-KZ"/>
              </w:rPr>
              <w:t xml:space="preserve"> беруші</w:t>
            </w:r>
            <w:r w:rsidR="000D188F" w:rsidRPr="00632EB9">
              <w:rPr>
                <w:rFonts w:ascii="Times New Roman" w:hAnsi="Times New Roman" w:cs="Times New Roman"/>
                <w:b/>
                <w:sz w:val="24"/>
                <w:szCs w:val="24"/>
                <w:lang w:val="kk-KZ"/>
              </w:rPr>
              <w:t>:</w:t>
            </w:r>
          </w:p>
          <w:p w:rsidR="000D188F" w:rsidRPr="00632EB9" w:rsidRDefault="001D2A4F"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5.1</w:t>
            </w:r>
            <w:r w:rsidR="002D4D62" w:rsidRPr="00632EB9">
              <w:rPr>
                <w:rFonts w:ascii="Times New Roman" w:hAnsi="Times New Roman" w:cs="Times New Roman"/>
                <w:sz w:val="24"/>
                <w:szCs w:val="24"/>
                <w:lang w:val="kk-KZ"/>
              </w:rPr>
              <w:t xml:space="preserve"> </w:t>
            </w:r>
            <w:r w:rsidR="00A12810" w:rsidRPr="00632EB9">
              <w:rPr>
                <w:rFonts w:ascii="Times New Roman" w:hAnsi="Times New Roman" w:cs="Times New Roman"/>
                <w:sz w:val="24"/>
                <w:szCs w:val="24"/>
                <w:lang w:val="kk-KZ"/>
              </w:rPr>
              <w:t>ҚР заңнамасының талаптарында кө</w:t>
            </w:r>
            <w:r w:rsidR="00276BD8" w:rsidRPr="00632EB9">
              <w:rPr>
                <w:rFonts w:ascii="Times New Roman" w:hAnsi="Times New Roman" w:cs="Times New Roman"/>
                <w:sz w:val="24"/>
                <w:szCs w:val="24"/>
                <w:lang w:val="kk-KZ"/>
              </w:rPr>
              <w:t xml:space="preserve">зделген  Қызметтерді көрсетуге </w:t>
            </w:r>
            <w:r w:rsidR="00A12810" w:rsidRPr="00632EB9">
              <w:rPr>
                <w:rFonts w:ascii="Times New Roman" w:hAnsi="Times New Roman" w:cs="Times New Roman"/>
                <w:sz w:val="24"/>
                <w:szCs w:val="24"/>
                <w:lang w:val="kk-KZ"/>
              </w:rPr>
              <w:t>өтінімді, соның і</w:t>
            </w:r>
            <w:r w:rsidR="00276BD8" w:rsidRPr="00632EB9">
              <w:rPr>
                <w:rFonts w:ascii="Times New Roman" w:hAnsi="Times New Roman" w:cs="Times New Roman"/>
                <w:sz w:val="24"/>
                <w:szCs w:val="24"/>
                <w:lang w:val="kk-KZ"/>
              </w:rPr>
              <w:t xml:space="preserve">шінде құжаттарды толық көлемде </w:t>
            </w:r>
            <w:r w:rsidR="00A12810" w:rsidRPr="00632EB9">
              <w:rPr>
                <w:rFonts w:ascii="Times New Roman" w:hAnsi="Times New Roman" w:cs="Times New Roman"/>
                <w:sz w:val="24"/>
                <w:szCs w:val="24"/>
                <w:lang w:val="kk-KZ"/>
              </w:rPr>
              <w:t>беруге.</w:t>
            </w:r>
          </w:p>
          <w:p w:rsidR="002D4D62" w:rsidRPr="00632EB9" w:rsidRDefault="001D2A4F" w:rsidP="00AF2B93">
            <w:pPr>
              <w:pStyle w:val="af5"/>
              <w:jc w:val="both"/>
              <w:rPr>
                <w:sz w:val="24"/>
                <w:szCs w:val="24"/>
                <w:lang w:val="kk-KZ"/>
              </w:rPr>
            </w:pPr>
            <w:r w:rsidRPr="00632EB9">
              <w:rPr>
                <w:sz w:val="24"/>
                <w:szCs w:val="24"/>
                <w:lang w:val="kk-KZ"/>
              </w:rPr>
              <w:t>5.2</w:t>
            </w:r>
            <w:r w:rsidR="007107CB" w:rsidRPr="00632EB9">
              <w:rPr>
                <w:sz w:val="24"/>
                <w:szCs w:val="24"/>
                <w:lang w:val="kk-KZ"/>
              </w:rPr>
              <w:tab/>
            </w:r>
            <w:r w:rsidR="00A12810" w:rsidRPr="00632EB9">
              <w:rPr>
                <w:sz w:val="24"/>
                <w:szCs w:val="24"/>
                <w:lang w:val="kk-KZ"/>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rsidR="00A12810" w:rsidRPr="00632EB9" w:rsidRDefault="001D2A4F" w:rsidP="00AF2B93">
            <w:pPr>
              <w:pStyle w:val="af5"/>
              <w:jc w:val="both"/>
              <w:rPr>
                <w:sz w:val="24"/>
                <w:szCs w:val="24"/>
                <w:lang w:val="kk-KZ"/>
              </w:rPr>
            </w:pPr>
            <w:r w:rsidRPr="00632EB9">
              <w:rPr>
                <w:sz w:val="24"/>
                <w:szCs w:val="24"/>
                <w:lang w:val="kk-KZ"/>
              </w:rPr>
              <w:t>5.3</w:t>
            </w:r>
            <w:r w:rsidR="009B78D0" w:rsidRPr="00632EB9">
              <w:rPr>
                <w:sz w:val="24"/>
                <w:szCs w:val="24"/>
                <w:lang w:val="kk-KZ"/>
              </w:rPr>
              <w:t xml:space="preserve"> </w:t>
            </w:r>
            <w:r w:rsidR="00A12810" w:rsidRPr="00632EB9">
              <w:rPr>
                <w:sz w:val="24"/>
                <w:szCs w:val="24"/>
                <w:lang w:val="kk-KZ"/>
              </w:rPr>
              <w:t>Өтініш берушінің мүддесін білдіру жөніндегі  сенім берілген адамның өкілеттілігінің  тоқт</w:t>
            </w:r>
            <w:r w:rsidR="006D0813" w:rsidRPr="00632EB9">
              <w:rPr>
                <w:sz w:val="24"/>
                <w:szCs w:val="24"/>
                <w:lang w:val="kk-KZ"/>
              </w:rPr>
              <w:t xml:space="preserve">атылғаны туралы, </w:t>
            </w:r>
            <w:r w:rsidR="00A12810" w:rsidRPr="00632EB9">
              <w:rPr>
                <w:sz w:val="24"/>
                <w:szCs w:val="24"/>
                <w:lang w:val="kk-KZ"/>
              </w:rPr>
              <w:t>өкілеттілікті</w:t>
            </w:r>
            <w:r w:rsidR="006D0813" w:rsidRPr="00632EB9">
              <w:rPr>
                <w:sz w:val="24"/>
                <w:szCs w:val="24"/>
                <w:lang w:val="kk-KZ"/>
              </w:rPr>
              <w:t xml:space="preserve"> қайта сеніп тапсыру туралы, </w:t>
            </w:r>
            <w:r w:rsidR="00A12810" w:rsidRPr="00632EB9">
              <w:rPr>
                <w:sz w:val="24"/>
                <w:szCs w:val="24"/>
                <w:lang w:val="kk-KZ"/>
              </w:rPr>
              <w:t xml:space="preserve">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5D0668" w:rsidRPr="00632EB9" w:rsidRDefault="005D0668" w:rsidP="00AF2B93">
            <w:pPr>
              <w:pStyle w:val="af5"/>
              <w:jc w:val="both"/>
              <w:rPr>
                <w:sz w:val="24"/>
                <w:szCs w:val="24"/>
                <w:lang w:val="kk-KZ"/>
              </w:rPr>
            </w:pPr>
            <w:r w:rsidRPr="00632EB9">
              <w:rPr>
                <w:sz w:val="24"/>
                <w:szCs w:val="24"/>
                <w:lang w:val="kk-KZ"/>
              </w:rPr>
              <w:t>5.4 Орындаушының тікелей қызметтеріне қатысты туындайтын наразылықтар мен келіспеушіліктер туралы олар туындаған күннен бастап күнтізбелік 10 (он) күн ішінде жазбаша хабардар етуге міндетті.</w:t>
            </w:r>
          </w:p>
          <w:p w:rsidR="005D0668" w:rsidRPr="00632EB9" w:rsidRDefault="005D0668" w:rsidP="00AF2B93">
            <w:pPr>
              <w:pStyle w:val="af5"/>
              <w:jc w:val="both"/>
              <w:rPr>
                <w:sz w:val="24"/>
                <w:szCs w:val="24"/>
                <w:lang w:val="kk-KZ"/>
              </w:rPr>
            </w:pPr>
            <w:r w:rsidRPr="00632EB9">
              <w:rPr>
                <w:sz w:val="24"/>
                <w:szCs w:val="24"/>
                <w:lang w:val="kk-KZ"/>
              </w:rPr>
              <w:t>5.5 Орындаушыға ұсынылған құжаттар мен материалдардың толықтығына, сапасына және дұрыстығына жауап беру.</w:t>
            </w:r>
          </w:p>
          <w:p w:rsidR="005D0668" w:rsidRPr="00632EB9" w:rsidRDefault="005D0668" w:rsidP="00AF2B93">
            <w:pPr>
              <w:pStyle w:val="af5"/>
              <w:jc w:val="both"/>
              <w:rPr>
                <w:sz w:val="24"/>
                <w:szCs w:val="24"/>
                <w:lang w:val="kk-KZ"/>
              </w:rPr>
            </w:pPr>
            <w:r w:rsidRPr="00632EB9">
              <w:rPr>
                <w:sz w:val="24"/>
                <w:szCs w:val="24"/>
                <w:lang w:val="kk-KZ"/>
              </w:rPr>
              <w:t xml:space="preserve">5.6 өтініш беруші мен орындаушы арасында </w:t>
            </w:r>
            <w:r w:rsidRPr="00632EB9">
              <w:rPr>
                <w:sz w:val="24"/>
                <w:szCs w:val="24"/>
                <w:lang w:val="kk-KZ"/>
              </w:rPr>
              <w:lastRenderedPageBreak/>
              <w:t>жасалатын жеке шартқа сәйкес ҚР заңнамасының талаптарына сәйкес өндіріс жағдайларына бағалау жүргізуді ұйымдастыруды қамтамасыз етсін.</w:t>
            </w:r>
          </w:p>
          <w:p w:rsidR="005D0668" w:rsidRPr="00632EB9" w:rsidRDefault="005D0668" w:rsidP="00AF2B93">
            <w:pPr>
              <w:pStyle w:val="af5"/>
              <w:jc w:val="both"/>
              <w:rPr>
                <w:sz w:val="24"/>
                <w:szCs w:val="24"/>
                <w:lang w:val="kk-KZ"/>
              </w:rPr>
            </w:pPr>
            <w:r w:rsidRPr="00632EB9">
              <w:rPr>
                <w:sz w:val="24"/>
                <w:szCs w:val="24"/>
                <w:lang w:val="kk-KZ"/>
              </w:rPr>
              <w:t>5.7 Орындаушының сұратуы бойынша ұсынылған құжаттар мен материалдардағы нақты ережелер бойынша түсіндірулер немесе нақтылаулар немесе ҚР заңнамасымен бекітілген мерзімдер ішінде оларды дайындау үшін қажетті мерзімдердің жазбаша негіздемесін ұсыну қажет.</w:t>
            </w:r>
          </w:p>
          <w:p w:rsidR="00054567" w:rsidRPr="00632EB9" w:rsidRDefault="00054567" w:rsidP="00AF2B93">
            <w:pPr>
              <w:pStyle w:val="af5"/>
              <w:jc w:val="both"/>
              <w:rPr>
                <w:sz w:val="24"/>
                <w:szCs w:val="24"/>
                <w:lang w:val="kk-KZ"/>
              </w:rPr>
            </w:pPr>
            <w:r w:rsidRPr="00632EB9">
              <w:rPr>
                <w:sz w:val="24"/>
                <w:szCs w:val="24"/>
                <w:lang w:val="kk-KZ"/>
              </w:rPr>
              <w:t>5.8 белгіленген нысан бойынша қабылдансын (4.3-тармаққа сәйкес). дәрілік субстанциялардың және олардың қоспаларының, ерекше реагенттердің, шығыс материалдарының, дайын өнім үлгілерінің пайдаланылмаған стандартты үлгілері сынақ жүргізу үшін ұсынылған не олардан бас тарту қажет.</w:t>
            </w:r>
          </w:p>
          <w:p w:rsidR="00054567" w:rsidRPr="00632EB9" w:rsidRDefault="00054567" w:rsidP="00AF2B93">
            <w:pPr>
              <w:pStyle w:val="af5"/>
              <w:jc w:val="both"/>
              <w:rPr>
                <w:sz w:val="24"/>
                <w:szCs w:val="24"/>
                <w:lang w:val="kk-KZ"/>
              </w:rPr>
            </w:pPr>
            <w:r w:rsidRPr="00632EB9">
              <w:rPr>
                <w:sz w:val="24"/>
                <w:szCs w:val="24"/>
                <w:lang w:val="kk-KZ"/>
              </w:rPr>
              <w:t>5.9 осы Шарттың 2-бөлімінде белгіленген тәртіппен қызметтердің құнын уақтылы және толық көлемде төлеуді жүргізу және (немесе) қамтамасыз ету.</w:t>
            </w:r>
          </w:p>
          <w:p w:rsidR="00054567" w:rsidRPr="00632EB9" w:rsidRDefault="00054567" w:rsidP="00AF2B93">
            <w:pPr>
              <w:pStyle w:val="af5"/>
              <w:jc w:val="both"/>
              <w:rPr>
                <w:sz w:val="24"/>
                <w:szCs w:val="24"/>
                <w:lang w:val="kk-KZ"/>
              </w:rPr>
            </w:pPr>
            <w:r w:rsidRPr="00632EB9">
              <w:rPr>
                <w:sz w:val="24"/>
                <w:szCs w:val="24"/>
                <w:lang w:val="kk-KZ"/>
              </w:rPr>
              <w:t>5.10 қызмет құнын төлеуге шотты қалыптастыру кезінде шығарылған валютада төлеу.</w:t>
            </w:r>
          </w:p>
          <w:p w:rsidR="00054567" w:rsidRPr="00632EB9" w:rsidRDefault="00054567" w:rsidP="00AF2B93">
            <w:pPr>
              <w:pStyle w:val="af5"/>
              <w:jc w:val="both"/>
              <w:rPr>
                <w:sz w:val="24"/>
                <w:szCs w:val="24"/>
                <w:lang w:val="kk-KZ"/>
              </w:rPr>
            </w:pPr>
            <w:r w:rsidRPr="00632EB9">
              <w:rPr>
                <w:sz w:val="24"/>
                <w:szCs w:val="24"/>
                <w:lang w:val="kk-KZ"/>
              </w:rPr>
              <w:t>5.11 қызметтердің құнын төлеуге байланысты, сондай-ақ төленген соманы қайтару кезінде банк комиссиясын төлеу бойынша шығыстарды көтеру.</w:t>
            </w:r>
          </w:p>
          <w:p w:rsidR="005D0668" w:rsidRDefault="005D0668" w:rsidP="00AF2B93">
            <w:pPr>
              <w:pStyle w:val="a4"/>
              <w:ind w:left="360"/>
              <w:rPr>
                <w:rFonts w:ascii="Times New Roman" w:hAnsi="Times New Roman" w:cs="Times New Roman"/>
                <w:b/>
                <w:sz w:val="24"/>
                <w:szCs w:val="24"/>
                <w:lang w:val="kk-KZ"/>
              </w:rPr>
            </w:pPr>
          </w:p>
          <w:p w:rsidR="00AF2B93" w:rsidRDefault="00AF2B93" w:rsidP="00AF2B93">
            <w:pPr>
              <w:pStyle w:val="a4"/>
              <w:ind w:left="360"/>
              <w:rPr>
                <w:rFonts w:ascii="Times New Roman" w:hAnsi="Times New Roman" w:cs="Times New Roman"/>
                <w:b/>
                <w:sz w:val="24"/>
                <w:szCs w:val="24"/>
                <w:lang w:val="kk-KZ"/>
              </w:rPr>
            </w:pPr>
          </w:p>
          <w:p w:rsidR="00AF2B93" w:rsidRPr="00632EB9" w:rsidRDefault="00AF2B93" w:rsidP="00AF2B93">
            <w:pPr>
              <w:pStyle w:val="a4"/>
              <w:ind w:left="360"/>
              <w:rPr>
                <w:rFonts w:ascii="Times New Roman" w:hAnsi="Times New Roman" w:cs="Times New Roman"/>
                <w:b/>
                <w:sz w:val="24"/>
                <w:szCs w:val="24"/>
                <w:lang w:val="kk-KZ"/>
              </w:rPr>
            </w:pPr>
          </w:p>
          <w:p w:rsidR="00054567" w:rsidRPr="00632EB9" w:rsidRDefault="00054567"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6 Сыбайлас жемқорлыққа қарсы іс-қимыл</w:t>
            </w:r>
          </w:p>
          <w:p w:rsidR="00BD572E" w:rsidRPr="00632EB9" w:rsidRDefault="00BD7C2E" w:rsidP="00AF2B93">
            <w:pPr>
              <w:jc w:val="both"/>
              <w:rPr>
                <w:rFonts w:ascii="Times New Roman" w:hAnsi="Times New Roman" w:cs="Times New Roman"/>
                <w:b/>
                <w:sz w:val="24"/>
                <w:szCs w:val="24"/>
                <w:lang w:val="kk-KZ"/>
              </w:rPr>
            </w:pPr>
            <w:r w:rsidRPr="00632EB9">
              <w:rPr>
                <w:rFonts w:ascii="Times New Roman" w:hAnsi="Times New Roman" w:cs="Times New Roman"/>
                <w:sz w:val="24"/>
                <w:szCs w:val="24"/>
                <w:lang w:val="kk-KZ"/>
              </w:rPr>
              <w:t xml:space="preserve">6.1 </w:t>
            </w:r>
            <w:r w:rsidR="00BD572E" w:rsidRPr="00632EB9">
              <w:rPr>
                <w:rFonts w:ascii="Times New Roman" w:hAnsi="Times New Roman" w:cs="Times New Roman"/>
                <w:sz w:val="24"/>
                <w:szCs w:val="24"/>
                <w:lang w:val="kk-KZ"/>
              </w:rPr>
              <w:t>Тараптар осы Шарт бойынша өз міндеттемелерін орындау барысында сыбайлас жемқорлыққа жол бермеу және оған қарсы күресу ісінде ынтымақтасу жа</w:t>
            </w:r>
            <w:r w:rsidR="006D0813" w:rsidRPr="00632EB9">
              <w:rPr>
                <w:rFonts w:ascii="Times New Roman" w:hAnsi="Times New Roman" w:cs="Times New Roman"/>
                <w:sz w:val="24"/>
                <w:szCs w:val="24"/>
                <w:lang w:val="kk-KZ"/>
              </w:rPr>
              <w:t>уапкершілігін өзіне қабылдайды.</w:t>
            </w:r>
          </w:p>
          <w:p w:rsidR="00BD572E" w:rsidRPr="00632EB9" w:rsidRDefault="00BD7C2E"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6.2 Осы Шарт бойынша </w:t>
            </w:r>
            <w:r w:rsidR="00BD572E" w:rsidRPr="00632EB9">
              <w:rPr>
                <w:rFonts w:ascii="Times New Roman" w:hAnsi="Times New Roman" w:cs="Times New Roman"/>
                <w:sz w:val="24"/>
                <w:szCs w:val="24"/>
                <w:lang w:val="kk-KZ"/>
              </w:rPr>
              <w:t>өз міндеттемелерін орындау кезінде Тараптар, оның ішінде   олардың үлестес тұлғалары, жұмыскерлері немесе делдалдар:</w:t>
            </w:r>
          </w:p>
          <w:p w:rsidR="00BD572E" w:rsidRPr="00632EB9" w:rsidRDefault="00054567" w:rsidP="00AF2B93">
            <w:pPr>
              <w:tabs>
                <w:tab w:val="left" w:pos="0"/>
                <w:tab w:val="left" w:pos="35"/>
              </w:tabs>
              <w:contextualSpacing/>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1</w:t>
            </w:r>
            <w:r w:rsidR="00330B3C">
              <w:rPr>
                <w:rFonts w:ascii="Times New Roman" w:hAnsi="Times New Roman" w:cs="Times New Roman"/>
                <w:sz w:val="24"/>
                <w:szCs w:val="24"/>
                <w:lang w:val="kk-KZ"/>
              </w:rPr>
              <w:t xml:space="preserve">) </w:t>
            </w:r>
            <w:r w:rsidR="00BD572E" w:rsidRPr="00632EB9">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BD572E" w:rsidRPr="00632EB9" w:rsidRDefault="00054567" w:rsidP="00AF2B93">
            <w:pPr>
              <w:tabs>
                <w:tab w:val="left" w:pos="0"/>
                <w:tab w:val="left" w:pos="35"/>
              </w:tabs>
              <w:contextualSpacing/>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w:t>
            </w:r>
            <w:r w:rsidR="00330B3C">
              <w:rPr>
                <w:rFonts w:ascii="Times New Roman" w:hAnsi="Times New Roman" w:cs="Times New Roman"/>
                <w:sz w:val="24"/>
                <w:szCs w:val="24"/>
                <w:lang w:val="kk-KZ"/>
              </w:rPr>
              <w:t xml:space="preserve">) </w:t>
            </w:r>
            <w:r w:rsidR="00BD572E" w:rsidRPr="00632EB9">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BD572E" w:rsidRPr="00632EB9" w:rsidRDefault="00054567" w:rsidP="00AF2B93">
            <w:pPr>
              <w:tabs>
                <w:tab w:val="left" w:pos="0"/>
                <w:tab w:val="left" w:pos="35"/>
              </w:tabs>
              <w:contextualSpacing/>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3</w:t>
            </w:r>
            <w:r w:rsidR="00330B3C">
              <w:rPr>
                <w:rFonts w:ascii="Times New Roman" w:hAnsi="Times New Roman" w:cs="Times New Roman"/>
                <w:sz w:val="24"/>
                <w:szCs w:val="24"/>
                <w:lang w:val="kk-KZ"/>
              </w:rPr>
              <w:t xml:space="preserve">) </w:t>
            </w:r>
            <w:r w:rsidR="00BD572E" w:rsidRPr="00632EB9">
              <w:rPr>
                <w:rFonts w:ascii="Times New Roman" w:hAnsi="Times New Roman" w:cs="Times New Roman"/>
                <w:sz w:val="24"/>
                <w:szCs w:val="24"/>
                <w:lang w:val="kk-KZ"/>
              </w:rPr>
              <w:t xml:space="preserve">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w:t>
            </w:r>
            <w:r w:rsidR="00BD572E" w:rsidRPr="00632EB9">
              <w:rPr>
                <w:rFonts w:ascii="Times New Roman" w:hAnsi="Times New Roman" w:cs="Times New Roman"/>
                <w:sz w:val="24"/>
                <w:szCs w:val="24"/>
                <w:lang w:val="kk-KZ"/>
              </w:rPr>
              <w:lastRenderedPageBreak/>
              <w:t xml:space="preserve">бұзушылықтарды анықтаудың барлық жағдайлары туралы мәліметтерді дереу хабарлауға міндеттенеді. </w:t>
            </w:r>
          </w:p>
          <w:p w:rsidR="00BD572E" w:rsidRPr="00632EB9" w:rsidRDefault="00BD572E" w:rsidP="00AF2B93">
            <w:pPr>
              <w:tabs>
                <w:tab w:val="left" w:pos="0"/>
              </w:tabs>
              <w:ind w:left="33"/>
              <w:contextualSpacing/>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w:t>
            </w:r>
            <w:r w:rsidR="00BD7C2E" w:rsidRPr="00632EB9">
              <w:rPr>
                <w:rFonts w:ascii="Times New Roman" w:hAnsi="Times New Roman" w:cs="Times New Roman"/>
                <w:sz w:val="24"/>
                <w:szCs w:val="24"/>
                <w:lang w:val="kk-KZ"/>
              </w:rPr>
              <w:t xml:space="preserve"> </w:t>
            </w:r>
            <w:r w:rsidRPr="00632EB9">
              <w:rPr>
                <w:rFonts w:ascii="Times New Roman" w:hAnsi="Times New Roman" w:cs="Times New Roman"/>
                <w:sz w:val="24"/>
                <w:szCs w:val="24"/>
                <w:lang w:val="kk-KZ"/>
              </w:rPr>
              <w:t>Жазбаша хабарлама бергеннен кейін тиісті Тарап бұзушылық бо</w:t>
            </w:r>
            <w:r w:rsidR="00BD7C2E" w:rsidRPr="00632EB9">
              <w:rPr>
                <w:rFonts w:ascii="Times New Roman" w:hAnsi="Times New Roman" w:cs="Times New Roman"/>
                <w:sz w:val="24"/>
                <w:szCs w:val="24"/>
                <w:lang w:val="kk-KZ"/>
              </w:rPr>
              <w:t xml:space="preserve">лған жоқ немесе болмайды деген </w:t>
            </w:r>
            <w:r w:rsidRPr="00632EB9">
              <w:rPr>
                <w:rFonts w:ascii="Times New Roman" w:hAnsi="Times New Roman" w:cs="Times New Roman"/>
                <w:sz w:val="24"/>
                <w:szCs w:val="24"/>
                <w:lang w:val="kk-KZ"/>
              </w:rPr>
              <w:t>растау алғанға</w:t>
            </w:r>
            <w:r w:rsidR="00BD7C2E" w:rsidRPr="00632EB9">
              <w:rPr>
                <w:rFonts w:ascii="Times New Roman" w:hAnsi="Times New Roman" w:cs="Times New Roman"/>
                <w:sz w:val="24"/>
                <w:szCs w:val="24"/>
                <w:lang w:val="kk-KZ"/>
              </w:rPr>
              <w:t xml:space="preserve"> дейін осы Шарт бойынша </w:t>
            </w:r>
            <w:r w:rsidRPr="00632EB9">
              <w:rPr>
                <w:rFonts w:ascii="Times New Roman" w:hAnsi="Times New Roman" w:cs="Times New Roman"/>
                <w:sz w:val="24"/>
                <w:szCs w:val="24"/>
                <w:lang w:val="kk-KZ"/>
              </w:rPr>
              <w:t>міндеттемелерді</w:t>
            </w:r>
            <w:r w:rsidR="00BD7C2E" w:rsidRPr="00632EB9">
              <w:rPr>
                <w:rFonts w:ascii="Times New Roman" w:hAnsi="Times New Roman" w:cs="Times New Roman"/>
                <w:sz w:val="24"/>
                <w:szCs w:val="24"/>
                <w:lang w:val="kk-KZ"/>
              </w:rPr>
              <w:t xml:space="preserve"> тоқтата тұруға құқығы бар. Бұл растау жазбаша хабарлама </w:t>
            </w:r>
            <w:r w:rsidRPr="00632EB9">
              <w:rPr>
                <w:rFonts w:ascii="Times New Roman" w:hAnsi="Times New Roman" w:cs="Times New Roman"/>
                <w:sz w:val="24"/>
                <w:szCs w:val="24"/>
                <w:lang w:val="kk-KZ"/>
              </w:rPr>
              <w:t xml:space="preserve">жіберілген күннен  бастап 10 (он) күнтізбелік күн ішінде жіберілуі тиіс. </w:t>
            </w:r>
          </w:p>
          <w:p w:rsidR="00656A38" w:rsidRDefault="00BD572E"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6.4 Бір Тарап міндеттемелерді бұзған </w:t>
            </w:r>
            <w:r w:rsidR="00FA7B75" w:rsidRPr="00632EB9">
              <w:rPr>
                <w:rFonts w:ascii="Times New Roman" w:hAnsi="Times New Roman" w:cs="Times New Roman"/>
                <w:sz w:val="24"/>
                <w:szCs w:val="24"/>
                <w:lang w:val="kk-KZ"/>
              </w:rPr>
              <w:t xml:space="preserve">жағдайда Шарттың осы бөлімінің 6.2.-тармағында </w:t>
            </w:r>
            <w:r w:rsidRPr="00632EB9">
              <w:rPr>
                <w:rFonts w:ascii="Times New Roman" w:hAnsi="Times New Roman" w:cs="Times New Roman"/>
                <w:sz w:val="24"/>
                <w:szCs w:val="24"/>
                <w:lang w:val="kk-KZ"/>
              </w:rPr>
              <w:t>тыйым салынған әрекеттен және (немесе) екінші Тарап   осы Шартпен белгіленген растау ме</w:t>
            </w:r>
            <w:r w:rsidR="00FA7B75" w:rsidRPr="00632EB9">
              <w:rPr>
                <w:rFonts w:ascii="Times New Roman" w:hAnsi="Times New Roman" w:cs="Times New Roman"/>
                <w:sz w:val="24"/>
                <w:szCs w:val="24"/>
                <w:lang w:val="kk-KZ"/>
              </w:rPr>
              <w:t xml:space="preserve">рзімінде  бұзушылық болған жоқ </w:t>
            </w:r>
            <w:r w:rsidRPr="00632EB9">
              <w:rPr>
                <w:rFonts w:ascii="Times New Roman" w:hAnsi="Times New Roman" w:cs="Times New Roman"/>
                <w:sz w:val="24"/>
                <w:szCs w:val="24"/>
                <w:lang w:val="kk-KZ"/>
              </w:rPr>
              <w:t>немесе болмайды деген   растауды ал</w:t>
            </w:r>
            <w:r w:rsidR="00FA7B75" w:rsidRPr="00632EB9">
              <w:rPr>
                <w:rFonts w:ascii="Times New Roman" w:hAnsi="Times New Roman" w:cs="Times New Roman"/>
                <w:sz w:val="24"/>
                <w:szCs w:val="24"/>
                <w:lang w:val="kk-KZ"/>
              </w:rPr>
              <w:t xml:space="preserve">маса тартынады, екінші Тарап </w:t>
            </w:r>
            <w:r w:rsidR="006D5E09" w:rsidRPr="00632EB9">
              <w:rPr>
                <w:rFonts w:ascii="Times New Roman" w:hAnsi="Times New Roman" w:cs="Times New Roman"/>
                <w:sz w:val="24"/>
                <w:szCs w:val="24"/>
                <w:lang w:val="kk-KZ"/>
              </w:rPr>
              <w:t>осы Шарттың 9</w:t>
            </w:r>
            <w:r w:rsidR="000431F6" w:rsidRPr="00632EB9">
              <w:rPr>
                <w:rFonts w:ascii="Times New Roman" w:hAnsi="Times New Roman" w:cs="Times New Roman"/>
                <w:sz w:val="24"/>
                <w:szCs w:val="24"/>
                <w:lang w:val="kk-KZ"/>
              </w:rPr>
              <w:t>-бөлімінің 9.2-тармағының 1) тт., 9</w:t>
            </w:r>
            <w:r w:rsidRPr="00632EB9">
              <w:rPr>
                <w:rFonts w:ascii="Times New Roman" w:hAnsi="Times New Roman" w:cs="Times New Roman"/>
                <w:sz w:val="24"/>
                <w:szCs w:val="24"/>
                <w:lang w:val="kk-KZ"/>
              </w:rPr>
              <w:t>.3-тармағына сәйкес бір жақты тәрт</w:t>
            </w:r>
            <w:r w:rsidR="000431F6" w:rsidRPr="00632EB9">
              <w:rPr>
                <w:rFonts w:ascii="Times New Roman" w:hAnsi="Times New Roman" w:cs="Times New Roman"/>
                <w:sz w:val="24"/>
                <w:szCs w:val="24"/>
                <w:lang w:val="kk-KZ"/>
              </w:rPr>
              <w:t>іпте Шартты   бұзуға құқығы бар.</w:t>
            </w:r>
          </w:p>
          <w:p w:rsidR="00EF361D" w:rsidRDefault="00EF361D"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330B3C" w:rsidRDefault="00330B3C"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BD572E" w:rsidRPr="00632EB9" w:rsidRDefault="00BD572E"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7 Тараптар жауапкершілігі</w:t>
            </w:r>
          </w:p>
          <w:p w:rsidR="00BD572E" w:rsidRPr="00632EB9" w:rsidRDefault="00BD572E"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Тараптар осы Шарт бойынша міндеттемелерін орындамағаны немесе тиісінше орындамағаны  үшін Қ</w:t>
            </w:r>
            <w:r w:rsidR="00AF2B93">
              <w:rPr>
                <w:rFonts w:ascii="Times New Roman" w:hAnsi="Times New Roman" w:cs="Times New Roman"/>
                <w:sz w:val="24"/>
                <w:szCs w:val="24"/>
                <w:lang w:val="kk-KZ"/>
              </w:rPr>
              <w:t xml:space="preserve">азақстан </w:t>
            </w:r>
            <w:r w:rsidRPr="00632EB9">
              <w:rPr>
                <w:rFonts w:ascii="Times New Roman" w:hAnsi="Times New Roman" w:cs="Times New Roman"/>
                <w:sz w:val="24"/>
                <w:szCs w:val="24"/>
                <w:lang w:val="kk-KZ"/>
              </w:rPr>
              <w:t>Р</w:t>
            </w:r>
            <w:r w:rsidR="00AF2B93">
              <w:rPr>
                <w:rFonts w:ascii="Times New Roman" w:hAnsi="Times New Roman" w:cs="Times New Roman"/>
                <w:sz w:val="24"/>
                <w:szCs w:val="24"/>
                <w:lang w:val="kk-KZ"/>
              </w:rPr>
              <w:t>еспубликасының</w:t>
            </w:r>
            <w:r w:rsidRPr="00632EB9">
              <w:rPr>
                <w:rFonts w:ascii="Times New Roman" w:hAnsi="Times New Roman" w:cs="Times New Roman"/>
                <w:sz w:val="24"/>
                <w:szCs w:val="24"/>
                <w:lang w:val="kk-KZ"/>
              </w:rPr>
              <w:t xml:space="preserve"> заңнамасына сәйкес жауапты болады.</w:t>
            </w:r>
          </w:p>
          <w:p w:rsidR="00B80C29" w:rsidRDefault="00B80C29" w:rsidP="00AF2B93">
            <w:pPr>
              <w:jc w:val="both"/>
              <w:rPr>
                <w:rFonts w:ascii="Times New Roman" w:hAnsi="Times New Roman" w:cs="Times New Roman"/>
                <w:sz w:val="24"/>
                <w:szCs w:val="24"/>
                <w:lang w:val="kk-KZ"/>
              </w:rPr>
            </w:pPr>
          </w:p>
          <w:p w:rsidR="00AF2B93" w:rsidRDefault="00AF2B93" w:rsidP="00AF2B93">
            <w:pPr>
              <w:jc w:val="center"/>
              <w:rPr>
                <w:rFonts w:ascii="Times New Roman" w:hAnsi="Times New Roman" w:cs="Times New Roman"/>
                <w:b/>
                <w:sz w:val="24"/>
                <w:szCs w:val="24"/>
                <w:lang w:val="kk-KZ"/>
              </w:rPr>
            </w:pPr>
            <w:r>
              <w:rPr>
                <w:rFonts w:ascii="Times New Roman" w:hAnsi="Times New Roman" w:cs="Times New Roman"/>
                <w:b/>
                <w:sz w:val="24"/>
                <w:szCs w:val="24"/>
                <w:lang w:val="kk-KZ"/>
              </w:rPr>
              <w:t>8 Еңсерілмейтін күш жағдайлары</w:t>
            </w:r>
          </w:p>
          <w:p w:rsidR="00986753" w:rsidRPr="00632EB9" w:rsidRDefault="00986753"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(Форс-мажор) </w:t>
            </w:r>
          </w:p>
          <w:p w:rsidR="00986753" w:rsidRPr="00632EB9" w:rsidRDefault="00986753"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8.1 Егер құзыретті мемлекет</w:t>
            </w:r>
            <w:r w:rsidR="00436929" w:rsidRPr="00632EB9">
              <w:rPr>
                <w:rFonts w:ascii="Times New Roman" w:hAnsi="Times New Roman" w:cs="Times New Roman"/>
                <w:sz w:val="24"/>
                <w:szCs w:val="24"/>
                <w:lang w:val="kk-KZ"/>
              </w:rPr>
              <w:t xml:space="preserve">тік органдар құжатпен растаған </w:t>
            </w:r>
            <w:r w:rsidRPr="00632EB9">
              <w:rPr>
                <w:rFonts w:ascii="Times New Roman" w:hAnsi="Times New Roman" w:cs="Times New Roman"/>
                <w:sz w:val="24"/>
                <w:szCs w:val="24"/>
                <w:lang w:val="kk-KZ"/>
              </w:rPr>
              <w:t>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w:t>
            </w:r>
            <w:r w:rsidR="008D7AD9" w:rsidRPr="00632EB9">
              <w:rPr>
                <w:rFonts w:ascii="Times New Roman" w:hAnsi="Times New Roman" w:cs="Times New Roman"/>
                <w:sz w:val="24"/>
                <w:szCs w:val="24"/>
                <w:lang w:val="kk-KZ"/>
              </w:rPr>
              <w:t xml:space="preserve">ін Тараптар жауапкершіліктен </w:t>
            </w:r>
            <w:r w:rsidRPr="00632EB9">
              <w:rPr>
                <w:rFonts w:ascii="Times New Roman" w:hAnsi="Times New Roman" w:cs="Times New Roman"/>
                <w:sz w:val="24"/>
                <w:szCs w:val="24"/>
                <w:lang w:val="kk-KZ"/>
              </w:rPr>
              <w:t>босаты</w:t>
            </w:r>
            <w:r w:rsidR="00436929" w:rsidRPr="00632EB9">
              <w:rPr>
                <w:rFonts w:ascii="Times New Roman" w:hAnsi="Times New Roman" w:cs="Times New Roman"/>
                <w:sz w:val="24"/>
                <w:szCs w:val="24"/>
                <w:lang w:val="kk-KZ"/>
              </w:rPr>
              <w:t xml:space="preserve">лады. Мұндай жағдайларға </w:t>
            </w:r>
            <w:r w:rsidRPr="00632EB9">
              <w:rPr>
                <w:rFonts w:ascii="Times New Roman" w:hAnsi="Times New Roman" w:cs="Times New Roman"/>
                <w:sz w:val="24"/>
                <w:szCs w:val="24"/>
                <w:lang w:val="kk-KZ"/>
              </w:rPr>
              <w:t xml:space="preserve">әскери іс-қимылдар, табиғи апаттар, жаппай тәртіпсіздік, </w:t>
            </w:r>
            <w:r w:rsidR="00FA7B75" w:rsidRPr="00632EB9">
              <w:rPr>
                <w:rFonts w:ascii="Times New Roman" w:hAnsi="Times New Roman" w:cs="Times New Roman"/>
                <w:sz w:val="24"/>
                <w:szCs w:val="24"/>
                <w:lang w:val="kk-KZ"/>
              </w:rPr>
              <w:t xml:space="preserve">міндеттерді </w:t>
            </w:r>
            <w:r w:rsidRPr="00632EB9">
              <w:rPr>
                <w:rFonts w:ascii="Times New Roman" w:hAnsi="Times New Roman" w:cs="Times New Roman"/>
                <w:sz w:val="24"/>
                <w:szCs w:val="24"/>
                <w:lang w:val="kk-KZ"/>
              </w:rPr>
              <w:t>толық немесе ішінара орындауға кедергі ке</w:t>
            </w:r>
            <w:r w:rsidR="008D7AD9" w:rsidRPr="00632EB9">
              <w:rPr>
                <w:rFonts w:ascii="Times New Roman" w:hAnsi="Times New Roman" w:cs="Times New Roman"/>
                <w:sz w:val="24"/>
                <w:szCs w:val="24"/>
                <w:lang w:val="kk-KZ"/>
              </w:rPr>
              <w:t xml:space="preserve">лтіретін оның күші көрсетілген </w:t>
            </w:r>
            <w:r w:rsidRPr="00632EB9">
              <w:rPr>
                <w:rFonts w:ascii="Times New Roman" w:hAnsi="Times New Roman" w:cs="Times New Roman"/>
                <w:sz w:val="24"/>
                <w:szCs w:val="24"/>
                <w:lang w:val="kk-KZ"/>
              </w:rPr>
              <w:t>жағдайлардың</w:t>
            </w:r>
            <w:r w:rsidR="00FA7B75" w:rsidRPr="00632EB9">
              <w:rPr>
                <w:rFonts w:ascii="Times New Roman" w:hAnsi="Times New Roman" w:cs="Times New Roman"/>
                <w:sz w:val="24"/>
                <w:szCs w:val="24"/>
                <w:lang w:val="kk-KZ"/>
              </w:rPr>
              <w:t xml:space="preserve"> әрекеті уақытына </w:t>
            </w:r>
            <w:r w:rsidRPr="00632EB9">
              <w:rPr>
                <w:rFonts w:ascii="Times New Roman" w:hAnsi="Times New Roman" w:cs="Times New Roman"/>
                <w:sz w:val="24"/>
                <w:szCs w:val="24"/>
                <w:lang w:val="kk-KZ"/>
              </w:rPr>
              <w:t>міндеттерді орындау ұзартылатын мемлекеттік органдард</w:t>
            </w:r>
            <w:r w:rsidR="008D7AD9" w:rsidRPr="00632EB9">
              <w:rPr>
                <w:rFonts w:ascii="Times New Roman" w:hAnsi="Times New Roman" w:cs="Times New Roman"/>
                <w:sz w:val="24"/>
                <w:szCs w:val="24"/>
                <w:lang w:val="kk-KZ"/>
              </w:rPr>
              <w:t xml:space="preserve">ың </w:t>
            </w:r>
            <w:r w:rsidRPr="00632EB9">
              <w:rPr>
                <w:rFonts w:ascii="Times New Roman" w:hAnsi="Times New Roman" w:cs="Times New Roman"/>
                <w:sz w:val="24"/>
                <w:szCs w:val="24"/>
                <w:lang w:val="kk-KZ"/>
              </w:rPr>
              <w:t>тыйым салу немесе шектеу</w:t>
            </w:r>
            <w:r w:rsidR="00FA7B75" w:rsidRPr="00632EB9">
              <w:rPr>
                <w:rFonts w:ascii="Times New Roman" w:hAnsi="Times New Roman" w:cs="Times New Roman"/>
                <w:sz w:val="24"/>
                <w:szCs w:val="24"/>
                <w:lang w:val="kk-KZ"/>
              </w:rPr>
              <w:t xml:space="preserve"> заңнамалық шешімі жатады.</w:t>
            </w:r>
          </w:p>
          <w:p w:rsidR="00986753" w:rsidRPr="00632EB9" w:rsidRDefault="00986753"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8.2 Осындай жағдайларға сілтеме жасайтын Тарап 10 (он) жұмыс күні ішінде ол туралы екінші </w:t>
            </w:r>
            <w:r w:rsidRPr="00632EB9">
              <w:rPr>
                <w:rFonts w:ascii="Times New Roman" w:hAnsi="Times New Roman" w:cs="Times New Roman"/>
                <w:sz w:val="24"/>
                <w:szCs w:val="24"/>
                <w:lang w:val="kk-KZ"/>
              </w:rPr>
              <w:lastRenderedPageBreak/>
              <w:t>Тарапты хабардар етуге  міндетті. Хабарламау</w:t>
            </w:r>
            <w:r w:rsidR="008D7AD9" w:rsidRPr="00632EB9">
              <w:rPr>
                <w:rFonts w:ascii="Times New Roman" w:hAnsi="Times New Roman" w:cs="Times New Roman"/>
                <w:sz w:val="24"/>
                <w:szCs w:val="24"/>
                <w:lang w:val="kk-KZ"/>
              </w:rPr>
              <w:t xml:space="preserve"> немесе уақтылы хабардар етпеу </w:t>
            </w:r>
            <w:r w:rsidRPr="00632EB9">
              <w:rPr>
                <w:rFonts w:ascii="Times New Roman" w:hAnsi="Times New Roman" w:cs="Times New Roman"/>
                <w:sz w:val="24"/>
                <w:szCs w:val="24"/>
                <w:lang w:val="kk-KZ"/>
              </w:rPr>
              <w:t>тиісті Тарапты   жауапкершіліктен  босату негізі ретінде мұндай жағдайларға сілтеме жасау</w:t>
            </w:r>
            <w:r w:rsidR="008D7AD9" w:rsidRPr="00632EB9">
              <w:rPr>
                <w:rFonts w:ascii="Times New Roman" w:hAnsi="Times New Roman" w:cs="Times New Roman"/>
                <w:sz w:val="24"/>
                <w:szCs w:val="24"/>
                <w:lang w:val="kk-KZ"/>
              </w:rPr>
              <w:t xml:space="preserve"> </w:t>
            </w:r>
            <w:r w:rsidRPr="00632EB9">
              <w:rPr>
                <w:rFonts w:ascii="Times New Roman" w:hAnsi="Times New Roman" w:cs="Times New Roman"/>
                <w:sz w:val="24"/>
                <w:szCs w:val="24"/>
                <w:lang w:val="kk-KZ"/>
              </w:rPr>
              <w:t xml:space="preserve">құқығынан айырады.  </w:t>
            </w:r>
          </w:p>
          <w:p w:rsidR="0061171D" w:rsidRDefault="0061171D" w:rsidP="00AF2B93">
            <w:pPr>
              <w:jc w:val="center"/>
              <w:rPr>
                <w:rFonts w:ascii="Times New Roman" w:hAnsi="Times New Roman" w:cs="Times New Roman"/>
                <w:b/>
                <w:sz w:val="24"/>
                <w:szCs w:val="24"/>
                <w:lang w:val="kk-KZ"/>
              </w:rPr>
            </w:pPr>
          </w:p>
          <w:p w:rsidR="00AF2B93" w:rsidRDefault="00AF2B93" w:rsidP="00AF2B93">
            <w:pPr>
              <w:jc w:val="center"/>
              <w:rPr>
                <w:rFonts w:ascii="Times New Roman" w:hAnsi="Times New Roman" w:cs="Times New Roman"/>
                <w:b/>
                <w:sz w:val="24"/>
                <w:szCs w:val="24"/>
                <w:lang w:val="kk-KZ"/>
              </w:rPr>
            </w:pPr>
          </w:p>
          <w:p w:rsidR="00AF2B93" w:rsidRDefault="00AF2B93" w:rsidP="00AF2B93">
            <w:pPr>
              <w:jc w:val="center"/>
              <w:rPr>
                <w:rFonts w:ascii="Times New Roman" w:hAnsi="Times New Roman" w:cs="Times New Roman"/>
                <w:b/>
                <w:sz w:val="24"/>
                <w:szCs w:val="24"/>
                <w:lang w:val="kk-KZ"/>
              </w:rPr>
            </w:pPr>
          </w:p>
          <w:p w:rsidR="00AF2B93" w:rsidRDefault="00AF2B93" w:rsidP="00AF2B93">
            <w:pPr>
              <w:jc w:val="center"/>
              <w:rPr>
                <w:rFonts w:ascii="Times New Roman" w:hAnsi="Times New Roman" w:cs="Times New Roman"/>
                <w:b/>
                <w:sz w:val="24"/>
                <w:szCs w:val="24"/>
                <w:lang w:val="kk-KZ"/>
              </w:rPr>
            </w:pPr>
          </w:p>
          <w:p w:rsidR="00AF2B93" w:rsidRDefault="00AF2B93" w:rsidP="00AF2B93">
            <w:pPr>
              <w:jc w:val="center"/>
              <w:rPr>
                <w:rFonts w:ascii="Times New Roman" w:hAnsi="Times New Roman" w:cs="Times New Roman"/>
                <w:b/>
                <w:sz w:val="24"/>
                <w:szCs w:val="24"/>
                <w:lang w:val="kk-KZ"/>
              </w:rPr>
            </w:pPr>
          </w:p>
          <w:p w:rsidR="00AF2B93" w:rsidRPr="00632EB9" w:rsidRDefault="00AF2B93" w:rsidP="00AF2B93">
            <w:pPr>
              <w:jc w:val="center"/>
              <w:rPr>
                <w:rFonts w:ascii="Times New Roman" w:hAnsi="Times New Roman" w:cs="Times New Roman"/>
                <w:b/>
                <w:sz w:val="24"/>
                <w:szCs w:val="24"/>
                <w:lang w:val="kk-KZ"/>
              </w:rPr>
            </w:pPr>
          </w:p>
          <w:p w:rsidR="0061171D" w:rsidRPr="00632EB9" w:rsidRDefault="0061171D" w:rsidP="00AF2B93">
            <w:pPr>
              <w:jc w:val="center"/>
              <w:rPr>
                <w:rFonts w:ascii="Times New Roman" w:hAnsi="Times New Roman" w:cs="Times New Roman"/>
                <w:sz w:val="24"/>
                <w:szCs w:val="24"/>
                <w:lang w:val="kk-KZ"/>
              </w:rPr>
            </w:pPr>
            <w:r w:rsidRPr="00632EB9">
              <w:rPr>
                <w:rFonts w:ascii="Times New Roman" w:hAnsi="Times New Roman" w:cs="Times New Roman"/>
                <w:b/>
                <w:sz w:val="24"/>
                <w:szCs w:val="24"/>
                <w:lang w:val="kk-KZ"/>
              </w:rPr>
              <w:t>9 Құпиялылығы</w:t>
            </w:r>
          </w:p>
          <w:p w:rsidR="00EF361D" w:rsidRDefault="00EF361D" w:rsidP="00AF2B9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9.1 </w:t>
            </w:r>
            <w:r w:rsidR="0061171D" w:rsidRPr="00632EB9">
              <w:rPr>
                <w:rFonts w:ascii="Times New Roman" w:hAnsi="Times New Roman" w:cs="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w:t>
            </w:r>
            <w:r>
              <w:rPr>
                <w:rFonts w:ascii="Times New Roman" w:hAnsi="Times New Roman" w:cs="Times New Roman"/>
                <w:sz w:val="24"/>
                <w:szCs w:val="24"/>
                <w:lang w:val="kk-KZ"/>
              </w:rPr>
              <w:t>і бойына және ол аяқталған соң 6</w:t>
            </w:r>
            <w:r w:rsidR="0061171D" w:rsidRPr="00632EB9">
              <w:rPr>
                <w:rFonts w:ascii="Times New Roman" w:hAnsi="Times New Roman" w:cs="Times New Roman"/>
                <w:sz w:val="24"/>
                <w:szCs w:val="24"/>
                <w:lang w:val="kk-KZ"/>
              </w:rPr>
              <w:t xml:space="preserve"> (</w:t>
            </w:r>
            <w:r>
              <w:rPr>
                <w:rFonts w:ascii="Times New Roman" w:hAnsi="Times New Roman" w:cs="Times New Roman"/>
                <w:sz w:val="24"/>
                <w:szCs w:val="24"/>
                <w:lang w:val="kk-KZ"/>
              </w:rPr>
              <w:t>алты</w:t>
            </w:r>
            <w:r w:rsidR="0061171D" w:rsidRPr="00632EB9">
              <w:rPr>
                <w:rFonts w:ascii="Times New Roman" w:hAnsi="Times New Roman" w:cs="Times New Roman"/>
                <w:sz w:val="24"/>
                <w:szCs w:val="24"/>
                <w:lang w:val="kk-KZ"/>
              </w:rPr>
              <w:t>) жыл бойы күшінде қалады</w:t>
            </w:r>
            <w:r>
              <w:rPr>
                <w:rFonts w:ascii="Times New Roman" w:hAnsi="Times New Roman" w:cs="Times New Roman"/>
                <w:sz w:val="24"/>
                <w:szCs w:val="24"/>
                <w:lang w:val="kk-KZ"/>
              </w:rPr>
              <w:t>.</w:t>
            </w:r>
          </w:p>
          <w:p w:rsidR="0061171D" w:rsidRPr="00632EB9" w:rsidRDefault="00EF361D" w:rsidP="00AF2B93">
            <w:pPr>
              <w:jc w:val="both"/>
              <w:rPr>
                <w:rFonts w:ascii="Times New Roman" w:hAnsi="Times New Roman" w:cs="Times New Roman"/>
                <w:sz w:val="24"/>
                <w:szCs w:val="24"/>
                <w:lang w:val="kk-KZ"/>
              </w:rPr>
            </w:pPr>
            <w:r>
              <w:rPr>
                <w:rFonts w:ascii="Times New Roman" w:hAnsi="Times New Roman" w:cs="Times New Roman"/>
                <w:sz w:val="24"/>
                <w:szCs w:val="24"/>
                <w:lang w:val="kk-KZ"/>
              </w:rPr>
              <w:t>9.2 Б</w:t>
            </w:r>
            <w:r w:rsidR="0061171D" w:rsidRPr="00632EB9">
              <w:rPr>
                <w:rFonts w:ascii="Times New Roman" w:hAnsi="Times New Roman" w:cs="Times New Roman"/>
                <w:sz w:val="24"/>
                <w:szCs w:val="24"/>
                <w:lang w:val="kk-KZ"/>
              </w:rPr>
              <w:t>ұл орайда Тараптар төмендегі жағдайда ақпарат құпиялылығын сақтауға міндетті емес:</w:t>
            </w:r>
          </w:p>
          <w:p w:rsidR="0061171D"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61171D"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61171D"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61171D"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61171D"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5) немесе ашылуы Тараптармен алдын ала келісілген болса.</w:t>
            </w:r>
          </w:p>
          <w:p w:rsidR="00635EC2" w:rsidRDefault="00635EC2"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Default="00AF2B93" w:rsidP="00AF2B93">
            <w:pPr>
              <w:jc w:val="both"/>
              <w:rPr>
                <w:rFonts w:ascii="Times New Roman" w:hAnsi="Times New Roman" w:cs="Times New Roman"/>
                <w:sz w:val="24"/>
                <w:szCs w:val="24"/>
                <w:lang w:val="kk-KZ"/>
              </w:rPr>
            </w:pPr>
          </w:p>
          <w:p w:rsidR="00AF2B93" w:rsidRPr="00632EB9" w:rsidRDefault="00AF2B93" w:rsidP="00AF2B93">
            <w:pPr>
              <w:jc w:val="both"/>
              <w:rPr>
                <w:rFonts w:ascii="Times New Roman" w:hAnsi="Times New Roman" w:cs="Times New Roman"/>
                <w:sz w:val="24"/>
                <w:szCs w:val="24"/>
                <w:lang w:val="kk-KZ"/>
              </w:rPr>
            </w:pPr>
          </w:p>
          <w:p w:rsidR="00986753" w:rsidRPr="00632EB9" w:rsidRDefault="0061171D" w:rsidP="00AF2B93">
            <w:pPr>
              <w:jc w:val="center"/>
              <w:rPr>
                <w:rFonts w:ascii="Times New Roman" w:hAnsi="Times New Roman" w:cs="Times New Roman"/>
                <w:b/>
                <w:sz w:val="24"/>
                <w:szCs w:val="24"/>
                <w:lang w:val="kk-KZ"/>
              </w:rPr>
            </w:pPr>
            <w:r w:rsidRPr="00632EB9">
              <w:rPr>
                <w:rFonts w:ascii="Times New Roman" w:hAnsi="Times New Roman" w:cs="Times New Roman"/>
                <w:b/>
                <w:sz w:val="24"/>
                <w:szCs w:val="24"/>
                <w:lang w:val="kk-KZ"/>
              </w:rPr>
              <w:t>10</w:t>
            </w:r>
            <w:r w:rsidR="00986753" w:rsidRPr="00632EB9">
              <w:rPr>
                <w:rFonts w:ascii="Times New Roman" w:hAnsi="Times New Roman" w:cs="Times New Roman"/>
                <w:b/>
                <w:sz w:val="24"/>
                <w:szCs w:val="24"/>
                <w:lang w:val="kk-KZ"/>
              </w:rPr>
              <w:t>. Қорытынды ереже</w:t>
            </w:r>
          </w:p>
          <w:p w:rsidR="00623D6E" w:rsidRPr="00632EB9" w:rsidRDefault="00623D6E"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10.1 Осы Шарт Тараптардың уәкілетті өкілдері қол қойған күннен бастап күшіне енеді және тараптар қол қойған күннен бастап 20</w:t>
            </w:r>
            <w:r w:rsidR="00EF361D">
              <w:rPr>
                <w:rFonts w:ascii="Times New Roman" w:eastAsia="Times New Roman" w:hAnsi="Times New Roman" w:cs="Times New Roman"/>
                <w:sz w:val="24"/>
                <w:szCs w:val="24"/>
                <w:lang w:val="kk-KZ" w:eastAsia="ru-RU"/>
              </w:rPr>
              <w:t>__</w:t>
            </w:r>
            <w:r w:rsidRPr="00632EB9">
              <w:rPr>
                <w:rFonts w:ascii="Times New Roman" w:eastAsia="Times New Roman" w:hAnsi="Times New Roman" w:cs="Times New Roman"/>
                <w:sz w:val="24"/>
                <w:szCs w:val="24"/>
                <w:lang w:val="kk-KZ" w:eastAsia="ru-RU"/>
              </w:rPr>
              <w:t xml:space="preserve"> жылғы 3</w:t>
            </w:r>
            <w:r w:rsidR="00E93599">
              <w:rPr>
                <w:rFonts w:ascii="Times New Roman" w:eastAsia="Times New Roman" w:hAnsi="Times New Roman" w:cs="Times New Roman"/>
                <w:sz w:val="24"/>
                <w:szCs w:val="24"/>
                <w:lang w:val="kk-KZ" w:eastAsia="ru-RU"/>
              </w:rPr>
              <w:t>0</w:t>
            </w:r>
            <w:r w:rsidRPr="00632EB9">
              <w:rPr>
                <w:rFonts w:ascii="Times New Roman" w:eastAsia="Times New Roman" w:hAnsi="Times New Roman" w:cs="Times New Roman"/>
                <w:sz w:val="24"/>
                <w:szCs w:val="24"/>
                <w:lang w:val="kk-KZ" w:eastAsia="ru-RU"/>
              </w:rPr>
              <w:t xml:space="preserve"> желтоқсанға дейін, ал Орындаушының жұмысындағы өтініштер шеңберінде Тараптар Шарт бойынша өз міндеттемелерін толық орындаған сәтке дейін қолданылады.</w:t>
            </w:r>
          </w:p>
          <w:p w:rsidR="00986753"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lastRenderedPageBreak/>
              <w:t>10</w:t>
            </w:r>
            <w:r w:rsidR="00986753" w:rsidRPr="00632EB9">
              <w:rPr>
                <w:rFonts w:ascii="Times New Roman" w:hAnsi="Times New Roman" w:cs="Times New Roman"/>
                <w:sz w:val="24"/>
                <w:szCs w:val="24"/>
                <w:lang w:val="kk-KZ"/>
              </w:rPr>
              <w:t xml:space="preserve">.2 Шартты: </w:t>
            </w:r>
          </w:p>
          <w:p w:rsidR="00986753" w:rsidRPr="00632EB9" w:rsidRDefault="00634502"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1) Тараптардың бірі </w:t>
            </w:r>
            <w:r w:rsidR="00986753" w:rsidRPr="00632EB9">
              <w:rPr>
                <w:rFonts w:ascii="Times New Roman" w:hAnsi="Times New Roman" w:cs="Times New Roman"/>
                <w:sz w:val="24"/>
                <w:szCs w:val="24"/>
                <w:lang w:val="kk-KZ"/>
              </w:rPr>
              <w:t>осы Шартта және Тараптардың аумағында қолданыстағы заңна</w:t>
            </w:r>
            <w:r w:rsidRPr="00632EB9">
              <w:rPr>
                <w:rFonts w:ascii="Times New Roman" w:hAnsi="Times New Roman" w:cs="Times New Roman"/>
                <w:sz w:val="24"/>
                <w:szCs w:val="24"/>
                <w:lang w:val="kk-KZ"/>
              </w:rPr>
              <w:t xml:space="preserve">мада   көзделген тәртіпте Шарт </w:t>
            </w:r>
            <w:r w:rsidR="00986753" w:rsidRPr="00632EB9">
              <w:rPr>
                <w:rFonts w:ascii="Times New Roman" w:hAnsi="Times New Roman" w:cs="Times New Roman"/>
                <w:sz w:val="24"/>
                <w:szCs w:val="24"/>
                <w:lang w:val="kk-KZ"/>
              </w:rPr>
              <w:t>бойынша  міндеттемелерін оры</w:t>
            </w:r>
            <w:r w:rsidRPr="00632EB9">
              <w:rPr>
                <w:rFonts w:ascii="Times New Roman" w:hAnsi="Times New Roman" w:cs="Times New Roman"/>
                <w:sz w:val="24"/>
                <w:szCs w:val="24"/>
                <w:lang w:val="kk-KZ"/>
              </w:rPr>
              <w:t xml:space="preserve">ндамаған жағдайда  Тараптардың </w:t>
            </w:r>
            <w:r w:rsidR="00986753" w:rsidRPr="00632EB9">
              <w:rPr>
                <w:rFonts w:ascii="Times New Roman" w:hAnsi="Times New Roman" w:cs="Times New Roman"/>
                <w:sz w:val="24"/>
                <w:szCs w:val="24"/>
                <w:lang w:val="kk-KZ"/>
              </w:rPr>
              <w:t>бірін</w:t>
            </w:r>
            <w:r w:rsidRPr="00632EB9">
              <w:rPr>
                <w:rFonts w:ascii="Times New Roman" w:hAnsi="Times New Roman" w:cs="Times New Roman"/>
                <w:sz w:val="24"/>
                <w:szCs w:val="24"/>
                <w:lang w:val="kk-KZ"/>
              </w:rPr>
              <w:t xml:space="preserve">ің </w:t>
            </w:r>
            <w:r w:rsidR="00986753" w:rsidRPr="00632EB9">
              <w:rPr>
                <w:rFonts w:ascii="Times New Roman" w:hAnsi="Times New Roman" w:cs="Times New Roman"/>
                <w:sz w:val="24"/>
                <w:szCs w:val="24"/>
                <w:lang w:val="kk-KZ"/>
              </w:rPr>
              <w:t>бастам</w:t>
            </w:r>
            <w:r w:rsidRPr="00632EB9">
              <w:rPr>
                <w:rFonts w:ascii="Times New Roman" w:hAnsi="Times New Roman" w:cs="Times New Roman"/>
                <w:sz w:val="24"/>
                <w:szCs w:val="24"/>
                <w:lang w:val="kk-KZ"/>
              </w:rPr>
              <w:t>асы бойынша бір жақты тәртіпте;</w:t>
            </w:r>
          </w:p>
          <w:p w:rsidR="00986753" w:rsidRPr="00632EB9" w:rsidRDefault="00986753"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2) Тараптардың келісімі бойынша  бұза алады.</w:t>
            </w:r>
          </w:p>
          <w:p w:rsidR="00986753"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10</w:t>
            </w:r>
            <w:r w:rsidR="00986753" w:rsidRPr="00632EB9">
              <w:rPr>
                <w:rFonts w:ascii="Times New Roman" w:hAnsi="Times New Roman" w:cs="Times New Roman"/>
                <w:sz w:val="24"/>
                <w:szCs w:val="24"/>
                <w:lang w:val="kk-KZ"/>
              </w:rPr>
              <w:t xml:space="preserve">.3 Шарт мерзімінен бұрын бұзылған жағдайда  Шартты бұзуды бастама жасаған Тарап Шарттың </w:t>
            </w:r>
            <w:r w:rsidR="00634502" w:rsidRPr="00632EB9">
              <w:rPr>
                <w:rFonts w:ascii="Times New Roman" w:hAnsi="Times New Roman" w:cs="Times New Roman"/>
                <w:sz w:val="24"/>
                <w:szCs w:val="24"/>
                <w:lang w:val="kk-KZ"/>
              </w:rPr>
              <w:t>бұзудың бол</w:t>
            </w:r>
            <w:r w:rsidR="00980DB6" w:rsidRPr="00632EB9">
              <w:rPr>
                <w:rFonts w:ascii="Times New Roman" w:hAnsi="Times New Roman" w:cs="Times New Roman"/>
                <w:sz w:val="24"/>
                <w:szCs w:val="24"/>
                <w:lang w:val="kk-KZ"/>
              </w:rPr>
              <w:t xml:space="preserve">жамды күніне дейін күнтізбелік </w:t>
            </w:r>
            <w:r w:rsidR="00634502" w:rsidRPr="00632EB9">
              <w:rPr>
                <w:rFonts w:ascii="Times New Roman" w:hAnsi="Times New Roman" w:cs="Times New Roman"/>
                <w:sz w:val="24"/>
                <w:szCs w:val="24"/>
                <w:lang w:val="kk-KZ"/>
              </w:rPr>
              <w:t>10 (он) күн бұрын</w:t>
            </w:r>
            <w:r w:rsidR="00986753" w:rsidRPr="00632EB9">
              <w:rPr>
                <w:rFonts w:ascii="Times New Roman" w:hAnsi="Times New Roman" w:cs="Times New Roman"/>
                <w:sz w:val="24"/>
                <w:szCs w:val="24"/>
                <w:lang w:val="kk-KZ"/>
              </w:rPr>
              <w:t xml:space="preserve"> екінші Тарапқа алдағы шартты бұзу туралы хабарлама жібереді. </w:t>
            </w:r>
          </w:p>
          <w:p w:rsidR="00986753"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10</w:t>
            </w:r>
            <w:r w:rsidR="00986753" w:rsidRPr="00632EB9">
              <w:rPr>
                <w:rFonts w:ascii="Times New Roman" w:hAnsi="Times New Roman" w:cs="Times New Roman"/>
                <w:sz w:val="24"/>
                <w:szCs w:val="24"/>
                <w:lang w:val="kk-KZ"/>
              </w:rPr>
              <w:t>.4 Осы Шартқа барлық өзгерістер мен толықтырулар егер олар жазбаша нысанда жасалған жағдайда заңды күші болады.</w:t>
            </w:r>
          </w:p>
          <w:p w:rsidR="00986753" w:rsidRPr="00632EB9" w:rsidRDefault="0061171D"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10</w:t>
            </w:r>
            <w:r w:rsidR="00986753" w:rsidRPr="00632EB9">
              <w:rPr>
                <w:rFonts w:ascii="Times New Roman" w:eastAsia="Times New Roman" w:hAnsi="Times New Roman" w:cs="Times New Roman"/>
                <w:sz w:val="24"/>
                <w:szCs w:val="24"/>
                <w:lang w:val="kk-KZ" w:eastAsia="ru-RU"/>
              </w:rPr>
              <w:t xml:space="preserve">.5 Осы Шарт бойынша немесе олармен байланысты барлық даулар мен келіспеушіліктер Тараптар арасындағы келіссөздер арқылы </w:t>
            </w:r>
            <w:r w:rsidR="00980DB6" w:rsidRPr="00632EB9">
              <w:rPr>
                <w:rFonts w:ascii="Times New Roman" w:eastAsia="Times New Roman" w:hAnsi="Times New Roman" w:cs="Times New Roman"/>
                <w:sz w:val="24"/>
                <w:szCs w:val="24"/>
                <w:lang w:val="kk-KZ" w:eastAsia="ru-RU"/>
              </w:rPr>
              <w:t xml:space="preserve">немесе талап-арыз тәртібінде </w:t>
            </w:r>
            <w:r w:rsidR="00986753" w:rsidRPr="00632EB9">
              <w:rPr>
                <w:rFonts w:ascii="Times New Roman" w:eastAsia="Times New Roman" w:hAnsi="Times New Roman" w:cs="Times New Roman"/>
                <w:sz w:val="24"/>
                <w:szCs w:val="24"/>
                <w:lang w:val="kk-KZ" w:eastAsia="ru-RU"/>
              </w:rPr>
              <w:t>шешіледі. Талап-арызды қарау мерзімі ҚР заңнамасына сәйкес белгіленеді</w:t>
            </w:r>
            <w:r w:rsidR="00986753" w:rsidRPr="00632EB9">
              <w:rPr>
                <w:rFonts w:ascii="Times New Roman" w:eastAsia="Calibri" w:hAnsi="Times New Roman" w:cs="Times New Roman"/>
                <w:sz w:val="24"/>
                <w:szCs w:val="24"/>
                <w:lang w:val="kk-KZ" w:eastAsia="ru-RU"/>
              </w:rPr>
              <w:t>.</w:t>
            </w:r>
          </w:p>
          <w:p w:rsidR="00986753" w:rsidRPr="00632EB9" w:rsidRDefault="0061171D"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10</w:t>
            </w:r>
            <w:r w:rsidR="00986753" w:rsidRPr="00632EB9">
              <w:rPr>
                <w:rFonts w:ascii="Times New Roman" w:eastAsia="Times New Roman" w:hAnsi="Times New Roman" w:cs="Times New Roman"/>
                <w:sz w:val="24"/>
                <w:szCs w:val="24"/>
                <w:lang w:val="kk-KZ" w:eastAsia="ru-RU"/>
              </w:rPr>
              <w:t>.6 Егер осындай келіссөздер басталғаннан кейін  к</w:t>
            </w:r>
            <w:r w:rsidR="00980DB6" w:rsidRPr="00632EB9">
              <w:rPr>
                <w:rFonts w:ascii="Times New Roman" w:eastAsia="Times New Roman" w:hAnsi="Times New Roman" w:cs="Times New Roman"/>
                <w:sz w:val="24"/>
                <w:szCs w:val="24"/>
                <w:lang w:val="kk-KZ" w:eastAsia="ru-RU"/>
              </w:rPr>
              <w:t xml:space="preserve">үнтізбелік 21 күн (жиырма бір) </w:t>
            </w:r>
            <w:r w:rsidR="00986753" w:rsidRPr="00632EB9">
              <w:rPr>
                <w:rFonts w:ascii="Times New Roman" w:eastAsia="Times New Roman" w:hAnsi="Times New Roman" w:cs="Times New Roman"/>
                <w:sz w:val="24"/>
                <w:szCs w:val="24"/>
                <w:lang w:val="kk-KZ" w:eastAsia="ru-RU"/>
              </w:rPr>
              <w:t>ішінд</w:t>
            </w:r>
            <w:r w:rsidR="00980DB6" w:rsidRPr="00632EB9">
              <w:rPr>
                <w:rFonts w:ascii="Times New Roman" w:eastAsia="Times New Roman" w:hAnsi="Times New Roman" w:cs="Times New Roman"/>
                <w:sz w:val="24"/>
                <w:szCs w:val="24"/>
                <w:lang w:val="kk-KZ" w:eastAsia="ru-RU"/>
              </w:rPr>
              <w:t xml:space="preserve">е  Орындаушы мен Өтініш беруші </w:t>
            </w:r>
            <w:r w:rsidR="00986753" w:rsidRPr="00632EB9">
              <w:rPr>
                <w:rFonts w:ascii="Times New Roman" w:eastAsia="Times New Roman" w:hAnsi="Times New Roman" w:cs="Times New Roman"/>
                <w:sz w:val="24"/>
                <w:szCs w:val="24"/>
                <w:lang w:val="kk-KZ" w:eastAsia="ru-RU"/>
              </w:rPr>
              <w:t>осы Шарт бойынша дауды шеше а</w:t>
            </w:r>
            <w:r w:rsidR="004E6C86" w:rsidRPr="00632EB9">
              <w:rPr>
                <w:rFonts w:ascii="Times New Roman" w:eastAsia="Times New Roman" w:hAnsi="Times New Roman" w:cs="Times New Roman"/>
                <w:sz w:val="24"/>
                <w:szCs w:val="24"/>
                <w:lang w:val="kk-KZ" w:eastAsia="ru-RU"/>
              </w:rPr>
              <w:t xml:space="preserve">лмаса, Тараптардың кез келгені </w:t>
            </w:r>
            <w:r w:rsidR="00986753" w:rsidRPr="00632EB9">
              <w:rPr>
                <w:rFonts w:ascii="Times New Roman" w:eastAsia="Times New Roman" w:hAnsi="Times New Roman" w:cs="Times New Roman"/>
                <w:sz w:val="24"/>
                <w:szCs w:val="24"/>
                <w:lang w:val="kk-KZ" w:eastAsia="ru-RU"/>
              </w:rPr>
              <w:t>ҚР заң</w:t>
            </w:r>
            <w:r w:rsidR="00980DB6" w:rsidRPr="00632EB9">
              <w:rPr>
                <w:rFonts w:ascii="Times New Roman" w:eastAsia="Times New Roman" w:hAnsi="Times New Roman" w:cs="Times New Roman"/>
                <w:sz w:val="24"/>
                <w:szCs w:val="24"/>
                <w:lang w:val="kk-KZ" w:eastAsia="ru-RU"/>
              </w:rPr>
              <w:t xml:space="preserve">намасына сәйкес сот тәртібінде осы мәселені шешуді </w:t>
            </w:r>
            <w:r w:rsidR="00986753" w:rsidRPr="00632EB9">
              <w:rPr>
                <w:rFonts w:ascii="Times New Roman" w:eastAsia="Times New Roman" w:hAnsi="Times New Roman" w:cs="Times New Roman"/>
                <w:sz w:val="24"/>
                <w:szCs w:val="24"/>
                <w:lang w:val="kk-KZ" w:eastAsia="ru-RU"/>
              </w:rPr>
              <w:t xml:space="preserve">талап ете алады. </w:t>
            </w:r>
          </w:p>
          <w:p w:rsidR="00986753" w:rsidRPr="00632EB9" w:rsidRDefault="0061171D"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10</w:t>
            </w:r>
            <w:r w:rsidR="00986753" w:rsidRPr="00632EB9">
              <w:rPr>
                <w:rFonts w:ascii="Times New Roman" w:hAnsi="Times New Roman" w:cs="Times New Roman"/>
                <w:sz w:val="24"/>
                <w:szCs w:val="24"/>
                <w:lang w:val="kk-KZ"/>
              </w:rPr>
              <w:t>.7 Осы Шартта жазылмаған барлық басқа</w:t>
            </w:r>
            <w:r w:rsidR="00C517E8" w:rsidRPr="00632EB9">
              <w:rPr>
                <w:rFonts w:ascii="Times New Roman" w:hAnsi="Times New Roman" w:cs="Times New Roman"/>
                <w:sz w:val="24"/>
                <w:szCs w:val="24"/>
                <w:lang w:val="kk-KZ"/>
              </w:rPr>
              <w:t xml:space="preserve"> мәселелер бойынша Тараптар </w:t>
            </w:r>
            <w:r w:rsidR="00986753" w:rsidRPr="00632EB9">
              <w:rPr>
                <w:rFonts w:ascii="Times New Roman" w:hAnsi="Times New Roman" w:cs="Times New Roman"/>
                <w:sz w:val="24"/>
                <w:szCs w:val="24"/>
                <w:lang w:val="kk-KZ"/>
              </w:rPr>
              <w:t>Тараптардың аумағында қолданыстағы заңнаманың басшылыққа алады.</w:t>
            </w:r>
          </w:p>
          <w:p w:rsidR="00986753" w:rsidRPr="00632EB9" w:rsidRDefault="0061171D" w:rsidP="00AF2B93">
            <w:pPr>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10</w:t>
            </w:r>
            <w:r w:rsidR="001945BC" w:rsidRPr="00632EB9">
              <w:rPr>
                <w:rFonts w:ascii="Times New Roman" w:hAnsi="Times New Roman" w:cs="Times New Roman"/>
                <w:sz w:val="24"/>
                <w:szCs w:val="24"/>
                <w:lang w:val="kk-KZ"/>
              </w:rPr>
              <w:t xml:space="preserve">.8 Осы Шарт </w:t>
            </w:r>
            <w:r w:rsidR="00986753" w:rsidRPr="00632EB9">
              <w:rPr>
                <w:rFonts w:ascii="Times New Roman" w:hAnsi="Times New Roman" w:cs="Times New Roman"/>
                <w:sz w:val="24"/>
                <w:szCs w:val="24"/>
                <w:lang w:val="kk-KZ"/>
              </w:rPr>
              <w:t xml:space="preserve">бойынша өзара міндеттемелерді  толық және уақтылы орындау мақсатында  Тараптар </w:t>
            </w:r>
            <w:r w:rsidR="001945BC" w:rsidRPr="00632EB9">
              <w:rPr>
                <w:rFonts w:ascii="Times New Roman" w:hAnsi="Times New Roman" w:cs="Times New Roman"/>
                <w:sz w:val="24"/>
                <w:szCs w:val="24"/>
                <w:lang w:val="kk-KZ"/>
              </w:rPr>
              <w:t xml:space="preserve">мекенжайын және (немесе) </w:t>
            </w:r>
            <w:r w:rsidR="00986753" w:rsidRPr="00632EB9">
              <w:rPr>
                <w:rFonts w:ascii="Times New Roman" w:hAnsi="Times New Roman" w:cs="Times New Roman"/>
                <w:sz w:val="24"/>
                <w:szCs w:val="24"/>
                <w:lang w:val="kk-KZ"/>
              </w:rPr>
              <w:t>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w:t>
            </w:r>
            <w:r w:rsidR="00986753" w:rsidRPr="00632EB9">
              <w:rPr>
                <w:rFonts w:ascii="Times New Roman" w:eastAsia="Times New Roman" w:hAnsi="Times New Roman" w:cs="Times New Roman"/>
                <w:sz w:val="24"/>
                <w:szCs w:val="24"/>
                <w:lang w:val="kk-KZ" w:eastAsia="ru-RU"/>
              </w:rPr>
              <w:t xml:space="preserve"> </w:t>
            </w:r>
          </w:p>
          <w:p w:rsidR="00986753" w:rsidRPr="00632EB9" w:rsidRDefault="0061171D" w:rsidP="00AF2B93">
            <w:pPr>
              <w:jc w:val="both"/>
              <w:rPr>
                <w:rFonts w:ascii="Times New Roman" w:hAnsi="Times New Roman" w:cs="Times New Roman"/>
                <w:sz w:val="24"/>
                <w:szCs w:val="24"/>
                <w:lang w:val="kk-KZ"/>
              </w:rPr>
            </w:pPr>
            <w:r w:rsidRPr="00632EB9">
              <w:rPr>
                <w:rFonts w:ascii="Times New Roman" w:eastAsia="Times New Roman" w:hAnsi="Times New Roman" w:cs="Times New Roman"/>
                <w:sz w:val="24"/>
                <w:szCs w:val="24"/>
                <w:lang w:val="kk-KZ" w:eastAsia="ru-RU"/>
              </w:rPr>
              <w:t>10</w:t>
            </w:r>
            <w:r w:rsidR="00986753" w:rsidRPr="00632EB9">
              <w:rPr>
                <w:rFonts w:ascii="Times New Roman" w:eastAsia="Times New Roman" w:hAnsi="Times New Roman" w:cs="Times New Roman"/>
                <w:sz w:val="24"/>
                <w:szCs w:val="24"/>
                <w:lang w:val="kk-KZ" w:eastAsia="ru-RU"/>
              </w:rPr>
              <w:t xml:space="preserve">.9 Осы Шарт </w:t>
            </w:r>
            <w:r w:rsidR="005079BD">
              <w:rPr>
                <w:rFonts w:ascii="Times New Roman" w:eastAsia="Times New Roman" w:hAnsi="Times New Roman" w:cs="Times New Roman"/>
                <w:sz w:val="24"/>
                <w:szCs w:val="24"/>
                <w:lang w:val="kk-KZ" w:eastAsia="ru-RU"/>
              </w:rPr>
              <w:t>қазақ және</w:t>
            </w:r>
            <w:r w:rsidR="001945BC" w:rsidRPr="00632EB9">
              <w:rPr>
                <w:rFonts w:ascii="Times New Roman" w:eastAsia="Times New Roman" w:hAnsi="Times New Roman" w:cs="Times New Roman"/>
                <w:sz w:val="24"/>
                <w:szCs w:val="24"/>
                <w:lang w:val="kk-KZ" w:eastAsia="ru-RU"/>
              </w:rPr>
              <w:t xml:space="preserve"> орыс тілдерінде жасалды. </w:t>
            </w:r>
            <w:r w:rsidR="00986753" w:rsidRPr="00632EB9">
              <w:rPr>
                <w:rFonts w:ascii="Times New Roman" w:eastAsia="Times New Roman" w:hAnsi="Times New Roman" w:cs="Times New Roman"/>
                <w:sz w:val="24"/>
                <w:szCs w:val="24"/>
                <w:lang w:val="kk-KZ" w:eastAsia="ru-RU"/>
              </w:rPr>
              <w:t>Шарт мәтінінде оқуға байланысты  даулар туындаған жағдайда Шарттың орыс т</w:t>
            </w:r>
            <w:r w:rsidR="001945BC" w:rsidRPr="00632EB9">
              <w:rPr>
                <w:rFonts w:ascii="Times New Roman" w:eastAsia="Times New Roman" w:hAnsi="Times New Roman" w:cs="Times New Roman"/>
                <w:sz w:val="24"/>
                <w:szCs w:val="24"/>
                <w:lang w:val="kk-KZ" w:eastAsia="ru-RU"/>
              </w:rPr>
              <w:t>іліндегі мәтіні басым күшке ие.</w:t>
            </w:r>
          </w:p>
          <w:p w:rsidR="00986753" w:rsidRPr="00632EB9" w:rsidRDefault="0061171D" w:rsidP="00AF2B93">
            <w:pPr>
              <w:jc w:val="both"/>
              <w:rPr>
                <w:rFonts w:ascii="Times New Roman" w:eastAsia="Times New Roman" w:hAnsi="Times New Roman" w:cs="Times New Roman"/>
                <w:sz w:val="24"/>
                <w:szCs w:val="24"/>
                <w:lang w:val="kk-KZ" w:eastAsia="ru-RU"/>
              </w:rPr>
            </w:pPr>
            <w:r w:rsidRPr="00632EB9">
              <w:rPr>
                <w:rFonts w:ascii="Times New Roman" w:hAnsi="Times New Roman" w:cs="Times New Roman"/>
                <w:sz w:val="24"/>
                <w:szCs w:val="24"/>
                <w:lang w:val="kk-KZ"/>
              </w:rPr>
              <w:t>10</w:t>
            </w:r>
            <w:r w:rsidR="00986753" w:rsidRPr="00632EB9">
              <w:rPr>
                <w:rFonts w:ascii="Times New Roman" w:hAnsi="Times New Roman" w:cs="Times New Roman"/>
                <w:sz w:val="24"/>
                <w:szCs w:val="24"/>
                <w:lang w:val="kk-KZ"/>
              </w:rPr>
              <w:t>.10</w:t>
            </w:r>
            <w:r w:rsidR="001945BC" w:rsidRPr="00632EB9">
              <w:rPr>
                <w:rFonts w:ascii="Times New Roman" w:eastAsia="Times New Roman" w:hAnsi="Times New Roman" w:cs="Times New Roman"/>
                <w:sz w:val="24"/>
                <w:szCs w:val="24"/>
                <w:lang w:val="kk-KZ" w:eastAsia="ru-RU"/>
              </w:rPr>
              <w:t xml:space="preserve"> Осы Шарт </w:t>
            </w:r>
            <w:r w:rsidR="00986753" w:rsidRPr="00632EB9">
              <w:rPr>
                <w:rFonts w:ascii="Times New Roman" w:eastAsia="Times New Roman" w:hAnsi="Times New Roman" w:cs="Times New Roman"/>
                <w:sz w:val="24"/>
                <w:szCs w:val="24"/>
                <w:lang w:val="kk-KZ" w:eastAsia="ru-RU"/>
              </w:rPr>
              <w:t xml:space="preserve">екі данада жасалды, Тараптардың әрқайсысына бір-бірден жасалған бірдей заңды күші бар. </w:t>
            </w:r>
          </w:p>
          <w:p w:rsidR="00913475" w:rsidRPr="00632EB9" w:rsidRDefault="00913475" w:rsidP="00AF2B93">
            <w:pPr>
              <w:pStyle w:val="a4"/>
              <w:tabs>
                <w:tab w:val="left" w:pos="0"/>
              </w:tabs>
              <w:ind w:left="0"/>
              <w:jc w:val="both"/>
              <w:rPr>
                <w:rFonts w:ascii="Times New Roman" w:eastAsia="Times New Roman" w:hAnsi="Times New Roman" w:cs="Times New Roman"/>
                <w:sz w:val="24"/>
                <w:szCs w:val="24"/>
                <w:lang w:val="kk-KZ" w:eastAsia="ru-RU"/>
              </w:rPr>
            </w:pPr>
          </w:p>
          <w:p w:rsidR="007C430B" w:rsidRPr="00632EB9" w:rsidRDefault="007C430B" w:rsidP="00AF2B93">
            <w:pPr>
              <w:jc w:val="center"/>
              <w:rPr>
                <w:rFonts w:ascii="Times New Roman" w:hAnsi="Times New Roman" w:cs="Times New Roman"/>
                <w:b/>
                <w:sz w:val="24"/>
                <w:szCs w:val="24"/>
                <w:lang w:val="kk-KZ"/>
              </w:rPr>
            </w:pPr>
            <w:r w:rsidRPr="00632EB9">
              <w:rPr>
                <w:rFonts w:ascii="Times New Roman" w:eastAsia="Times New Roman" w:hAnsi="Times New Roman" w:cs="Times New Roman"/>
                <w:b/>
                <w:sz w:val="24"/>
                <w:szCs w:val="24"/>
                <w:lang w:val="kk-KZ" w:eastAsia="ru-RU"/>
              </w:rPr>
              <w:t>1</w:t>
            </w:r>
            <w:r w:rsidR="0061171D" w:rsidRPr="00632EB9">
              <w:rPr>
                <w:rFonts w:ascii="Times New Roman" w:eastAsia="Times New Roman" w:hAnsi="Times New Roman" w:cs="Times New Roman"/>
                <w:b/>
                <w:sz w:val="24"/>
                <w:szCs w:val="24"/>
                <w:lang w:val="kk-KZ" w:eastAsia="ru-RU"/>
              </w:rPr>
              <w:t>1</w:t>
            </w:r>
            <w:r w:rsidRPr="00632EB9">
              <w:rPr>
                <w:rFonts w:ascii="Times New Roman" w:eastAsia="Times New Roman" w:hAnsi="Times New Roman" w:cs="Times New Roman"/>
                <w:b/>
                <w:sz w:val="24"/>
                <w:szCs w:val="24"/>
                <w:lang w:val="kk-KZ" w:eastAsia="ru-RU"/>
              </w:rPr>
              <w:t xml:space="preserve"> </w:t>
            </w:r>
            <w:r w:rsidRPr="00632EB9">
              <w:rPr>
                <w:rFonts w:ascii="Times New Roman" w:hAnsi="Times New Roman" w:cs="Times New Roman"/>
                <w:b/>
                <w:sz w:val="24"/>
                <w:szCs w:val="24"/>
                <w:lang w:val="kk-KZ"/>
              </w:rPr>
              <w:t xml:space="preserve">Тараптардың заңды мекенжайлары, банктік деректемелері  және қолдары: </w:t>
            </w:r>
          </w:p>
          <w:p w:rsidR="007C430B" w:rsidRPr="00EF361D" w:rsidRDefault="007C430B" w:rsidP="00AF2B93">
            <w:pPr>
              <w:jc w:val="both"/>
              <w:rPr>
                <w:rFonts w:ascii="Times New Roman" w:hAnsi="Times New Roman" w:cs="Times New Roman"/>
                <w:b/>
                <w:sz w:val="24"/>
                <w:szCs w:val="24"/>
                <w:lang w:val="kk-KZ"/>
              </w:rPr>
            </w:pPr>
            <w:r w:rsidRPr="00EF361D">
              <w:rPr>
                <w:rFonts w:ascii="Times New Roman" w:hAnsi="Times New Roman" w:cs="Times New Roman"/>
                <w:b/>
                <w:sz w:val="24"/>
                <w:szCs w:val="24"/>
                <w:lang w:val="kk-KZ"/>
              </w:rPr>
              <w:t xml:space="preserve">Орындаушы: </w:t>
            </w:r>
          </w:p>
          <w:p w:rsidR="007C430B" w:rsidRPr="00EF361D" w:rsidRDefault="007C430B" w:rsidP="00B92735">
            <w:pPr>
              <w:jc w:val="both"/>
              <w:rPr>
                <w:rFonts w:ascii="Times New Roman" w:hAnsi="Times New Roman" w:cs="Times New Roman"/>
                <w:b/>
                <w:sz w:val="24"/>
                <w:lang w:val="kk-KZ"/>
              </w:rPr>
            </w:pPr>
            <w:r w:rsidRPr="00EF361D">
              <w:rPr>
                <w:rFonts w:ascii="Times New Roman" w:hAnsi="Times New Roman" w:cs="Times New Roman"/>
                <w:b/>
                <w:sz w:val="24"/>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rsidR="00EF361D" w:rsidRPr="00EF361D" w:rsidRDefault="007C430B" w:rsidP="00AF2B93">
            <w:pPr>
              <w:jc w:val="both"/>
              <w:rPr>
                <w:rFonts w:ascii="Times New Roman" w:eastAsia="Calibri" w:hAnsi="Times New Roman" w:cs="Times New Roman"/>
                <w:color w:val="000000" w:themeColor="text1"/>
                <w:sz w:val="24"/>
                <w:lang w:val="kk-KZ"/>
              </w:rPr>
            </w:pPr>
            <w:r w:rsidRPr="00632EB9">
              <w:rPr>
                <w:rFonts w:ascii="Times New Roman" w:eastAsia="Calibri" w:hAnsi="Times New Roman" w:cs="Times New Roman"/>
                <w:sz w:val="24"/>
                <w:lang w:val="kk-KZ"/>
              </w:rPr>
              <w:lastRenderedPageBreak/>
              <w:t>Заңды мекенжайы:</w:t>
            </w:r>
            <w:r w:rsidR="009B790B">
              <w:rPr>
                <w:rFonts w:ascii="Times New Roman" w:eastAsia="Calibri" w:hAnsi="Times New Roman" w:cs="Times New Roman"/>
                <w:sz w:val="24"/>
                <w:lang w:val="kk-KZ"/>
              </w:rPr>
              <w:t xml:space="preserve"> </w:t>
            </w:r>
            <w:r w:rsidR="00EF361D" w:rsidRPr="00EF361D">
              <w:rPr>
                <w:rFonts w:ascii="Times New Roman" w:hAnsi="Times New Roman" w:cs="Times New Roman"/>
                <w:sz w:val="24"/>
                <w:szCs w:val="24"/>
                <w:lang w:val="kk-KZ"/>
              </w:rPr>
              <w:t>Қазакстан Республикасы, 010000, Нұр-Сұлтан қаласы, Байқоныр ауданы, Амангелді Иманов</w:t>
            </w:r>
            <w:r w:rsidR="009D56AE">
              <w:rPr>
                <w:rFonts w:ascii="Times New Roman" w:hAnsi="Times New Roman" w:cs="Times New Roman"/>
                <w:sz w:val="24"/>
                <w:szCs w:val="24"/>
                <w:lang w:val="kk-KZ"/>
              </w:rPr>
              <w:t xml:space="preserve"> көшесі,</w:t>
            </w:r>
            <w:r w:rsidR="00EF361D" w:rsidRPr="00EF361D">
              <w:rPr>
                <w:rFonts w:ascii="Times New Roman" w:hAnsi="Times New Roman" w:cs="Times New Roman"/>
                <w:sz w:val="24"/>
                <w:szCs w:val="24"/>
                <w:lang w:val="kk-KZ"/>
              </w:rPr>
              <w:t xml:space="preserve"> 13</w:t>
            </w:r>
            <w:r w:rsidR="00BA6408">
              <w:rPr>
                <w:rFonts w:ascii="Times New Roman" w:hAnsi="Times New Roman" w:cs="Times New Roman"/>
                <w:sz w:val="24"/>
                <w:szCs w:val="24"/>
                <w:lang w:val="kk-KZ"/>
              </w:rPr>
              <w:t xml:space="preserve"> үй</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БСН 980240003251</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Банктік деректемелері:</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«Қазақстан Халық банкі» АҚ, Алматы қ.</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 xml:space="preserve">КБЕ 16 Код 601 </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Swift (БСК) HSBKKZKX</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Е/Ш: KZ886010111000074702</w:t>
            </w:r>
          </w:p>
          <w:p w:rsidR="007C430B" w:rsidRPr="00632EB9" w:rsidRDefault="007C430B" w:rsidP="00AF2B93">
            <w:pPr>
              <w:rPr>
                <w:rFonts w:ascii="Times New Roman" w:hAnsi="Times New Roman" w:cs="Times New Roman"/>
                <w:sz w:val="24"/>
                <w:lang w:val="kk-KZ"/>
              </w:rPr>
            </w:pPr>
          </w:p>
          <w:p w:rsidR="007C430B" w:rsidRPr="00632EB9" w:rsidRDefault="007C430B" w:rsidP="00AF2B93">
            <w:pPr>
              <w:rPr>
                <w:rFonts w:ascii="Times New Roman" w:hAnsi="Times New Roman" w:cs="Times New Roman"/>
                <w:b/>
                <w:sz w:val="24"/>
                <w:lang w:val="kk-KZ"/>
              </w:rPr>
            </w:pPr>
            <w:r w:rsidRPr="00632EB9">
              <w:rPr>
                <w:rFonts w:ascii="Times New Roman" w:hAnsi="Times New Roman" w:cs="Times New Roman"/>
                <w:b/>
                <w:sz w:val="24"/>
                <w:lang w:val="kk-KZ"/>
              </w:rPr>
              <w:t>RUB</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KZ076010111000074705</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Қабылдап алатын банк: «КБ «Москоммерцбанк» АҚ РФ, Мәскеу қ-сы, Ресей.</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РФ БСК 044525951</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К/С 30101810045250000951</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Қабылдап алушының шоты: №30111810100001046516</w:t>
            </w:r>
          </w:p>
          <w:p w:rsidR="007E2373" w:rsidRPr="00632EB9" w:rsidRDefault="007E2373" w:rsidP="00AF2B93">
            <w:pPr>
              <w:rPr>
                <w:rFonts w:ascii="Times New Roman" w:hAnsi="Times New Roman" w:cs="Times New Roman"/>
                <w:sz w:val="24"/>
                <w:lang w:val="kk-KZ"/>
              </w:rPr>
            </w:pPr>
            <w:r w:rsidRPr="00632EB9">
              <w:rPr>
                <w:rFonts w:ascii="Times New Roman" w:hAnsi="Times New Roman" w:cs="Times New Roman"/>
                <w:sz w:val="24"/>
                <w:lang w:val="kk-KZ"/>
              </w:rPr>
              <w:t xml:space="preserve">Қабылдап алушы: «Қазақстанның Халық банкі» АҚ Алматы қ-сы, Қазақстан ИНН 9909108921 </w:t>
            </w:r>
          </w:p>
          <w:p w:rsidR="007C430B" w:rsidRPr="00632EB9" w:rsidRDefault="007C430B" w:rsidP="00AF2B93">
            <w:pPr>
              <w:rPr>
                <w:rFonts w:ascii="Times New Roman" w:hAnsi="Times New Roman" w:cs="Times New Roman"/>
                <w:b/>
                <w:sz w:val="24"/>
                <w:lang w:val="kk-KZ"/>
              </w:rPr>
            </w:pPr>
          </w:p>
          <w:p w:rsidR="007C430B" w:rsidRPr="00632EB9" w:rsidRDefault="007C430B" w:rsidP="00AF2B93">
            <w:pPr>
              <w:rPr>
                <w:rFonts w:ascii="Times New Roman" w:hAnsi="Times New Roman" w:cs="Times New Roman"/>
                <w:b/>
                <w:sz w:val="24"/>
                <w:lang w:val="kk-KZ"/>
              </w:rPr>
            </w:pPr>
            <w:r w:rsidRPr="00632EB9">
              <w:rPr>
                <w:rFonts w:ascii="Times New Roman" w:hAnsi="Times New Roman" w:cs="Times New Roman"/>
                <w:b/>
                <w:sz w:val="24"/>
                <w:lang w:val="kk-KZ"/>
              </w:rPr>
              <w:t>USD</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KZ616010111000074703</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Beneficiary Bank: JSC Halyk Bank,</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Correspondent account: 8900372605</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 xml:space="preserve">Correspondent Bank: THE BANK OF NEW YORK MELLON NEW YORK, </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 xml:space="preserve">NY US SWIFT </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BIC:IRVTUS3NXXX</w:t>
            </w:r>
          </w:p>
          <w:p w:rsidR="007C430B" w:rsidRPr="00632EB9" w:rsidRDefault="007C430B" w:rsidP="00AF2B93">
            <w:pPr>
              <w:rPr>
                <w:rFonts w:ascii="Times New Roman" w:hAnsi="Times New Roman" w:cs="Times New Roman"/>
                <w:b/>
                <w:sz w:val="24"/>
                <w:lang w:val="kk-KZ"/>
              </w:rPr>
            </w:pPr>
          </w:p>
          <w:p w:rsidR="007C430B" w:rsidRPr="00632EB9" w:rsidRDefault="007C430B" w:rsidP="00AF2B93">
            <w:pPr>
              <w:rPr>
                <w:rFonts w:ascii="Times New Roman" w:hAnsi="Times New Roman" w:cs="Times New Roman"/>
                <w:b/>
                <w:sz w:val="24"/>
                <w:lang w:val="kk-KZ"/>
              </w:rPr>
            </w:pPr>
            <w:r w:rsidRPr="00632EB9">
              <w:rPr>
                <w:rFonts w:ascii="Times New Roman" w:hAnsi="Times New Roman" w:cs="Times New Roman"/>
                <w:b/>
                <w:sz w:val="24"/>
                <w:lang w:val="kk-KZ"/>
              </w:rPr>
              <w:t>EUR</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KZ346010111000074704</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Beneficiary Bank: JSC Halyk Bank,</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Correspondent account: 400886460501</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 xml:space="preserve">Correspondent Bank: COMMERZBANK AG </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 xml:space="preserve">Frankfurt-am-Main 1, Germany </w:t>
            </w:r>
          </w:p>
          <w:p w:rsidR="007C430B" w:rsidRPr="00632EB9" w:rsidRDefault="007C430B" w:rsidP="00AF2B93">
            <w:pPr>
              <w:rPr>
                <w:rFonts w:ascii="Times New Roman" w:hAnsi="Times New Roman" w:cs="Times New Roman"/>
                <w:sz w:val="24"/>
                <w:lang w:val="kk-KZ"/>
              </w:rPr>
            </w:pPr>
            <w:r w:rsidRPr="00632EB9">
              <w:rPr>
                <w:rFonts w:ascii="Times New Roman" w:hAnsi="Times New Roman" w:cs="Times New Roman"/>
                <w:sz w:val="24"/>
                <w:lang w:val="kk-KZ"/>
              </w:rPr>
              <w:t>SWIFT BIC: COBADEFF</w:t>
            </w:r>
          </w:p>
          <w:p w:rsidR="007C430B" w:rsidRPr="00632EB9" w:rsidRDefault="007C430B" w:rsidP="00AF2B93">
            <w:pPr>
              <w:jc w:val="both"/>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Уәкілетті тұлғаның лауазымы </w:t>
            </w:r>
          </w:p>
          <w:p w:rsidR="007C430B" w:rsidRPr="00632EB9" w:rsidRDefault="007C430B" w:rsidP="00AF2B93">
            <w:pPr>
              <w:jc w:val="both"/>
              <w:rPr>
                <w:rFonts w:ascii="Times New Roman" w:hAnsi="Times New Roman" w:cs="Times New Roman"/>
                <w:b/>
                <w:sz w:val="24"/>
                <w:szCs w:val="24"/>
                <w:lang w:val="kk-KZ"/>
              </w:rPr>
            </w:pPr>
          </w:p>
          <w:p w:rsidR="007C430B" w:rsidRPr="00632EB9" w:rsidRDefault="007C430B" w:rsidP="00AF2B93">
            <w:pPr>
              <w:jc w:val="both"/>
              <w:rPr>
                <w:rFonts w:ascii="Times New Roman" w:hAnsi="Times New Roman" w:cs="Times New Roman"/>
                <w:b/>
                <w:sz w:val="24"/>
                <w:szCs w:val="24"/>
                <w:lang w:val="kk-KZ"/>
              </w:rPr>
            </w:pPr>
            <w:r w:rsidRPr="00632EB9">
              <w:rPr>
                <w:rFonts w:ascii="Times New Roman" w:hAnsi="Times New Roman" w:cs="Times New Roman"/>
                <w:b/>
                <w:sz w:val="24"/>
                <w:szCs w:val="24"/>
                <w:lang w:val="kk-KZ"/>
              </w:rPr>
              <w:t>________________  Аты-жөні,тегі</w:t>
            </w:r>
          </w:p>
          <w:p w:rsidR="007C430B" w:rsidRPr="00632EB9" w:rsidRDefault="007C430B" w:rsidP="00AF2B93">
            <w:pPr>
              <w:jc w:val="both"/>
              <w:rPr>
                <w:rFonts w:ascii="Times New Roman" w:hAnsi="Times New Roman" w:cs="Times New Roman"/>
                <w:i/>
                <w:sz w:val="24"/>
                <w:szCs w:val="24"/>
                <w:lang w:val="kk-KZ"/>
              </w:rPr>
            </w:pPr>
            <w:r w:rsidRPr="00632EB9">
              <w:rPr>
                <w:rFonts w:ascii="Times New Roman" w:hAnsi="Times New Roman" w:cs="Times New Roman"/>
                <w:i/>
                <w:sz w:val="24"/>
                <w:szCs w:val="24"/>
                <w:lang w:val="kk-KZ"/>
              </w:rPr>
              <w:t xml:space="preserve">             қолы</w:t>
            </w:r>
          </w:p>
          <w:p w:rsidR="007C430B" w:rsidRPr="00632EB9" w:rsidRDefault="007C430B" w:rsidP="00AF2B93">
            <w:pPr>
              <w:jc w:val="both"/>
              <w:rPr>
                <w:rFonts w:ascii="Times New Roman" w:hAnsi="Times New Roman" w:cs="Times New Roman"/>
                <w:i/>
                <w:sz w:val="24"/>
                <w:szCs w:val="24"/>
                <w:lang w:val="kk-KZ"/>
              </w:rPr>
            </w:pP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М.О.</w:t>
            </w:r>
          </w:p>
          <w:p w:rsidR="007C430B" w:rsidRPr="00632EB9" w:rsidRDefault="007C430B" w:rsidP="00AF2B93">
            <w:pPr>
              <w:jc w:val="both"/>
              <w:rPr>
                <w:rFonts w:ascii="Times New Roman" w:hAnsi="Times New Roman" w:cs="Times New Roman"/>
                <w:sz w:val="24"/>
                <w:szCs w:val="24"/>
                <w:lang w:val="kk-KZ"/>
              </w:rPr>
            </w:pPr>
          </w:p>
          <w:p w:rsidR="007C430B" w:rsidRPr="00632EB9" w:rsidRDefault="007C430B" w:rsidP="00AF2B93">
            <w:pPr>
              <w:jc w:val="both"/>
              <w:rPr>
                <w:rFonts w:ascii="Times New Roman" w:hAnsi="Times New Roman" w:cs="Times New Roman"/>
                <w:b/>
                <w:sz w:val="24"/>
                <w:szCs w:val="24"/>
                <w:lang w:val="kk-KZ"/>
              </w:rPr>
            </w:pPr>
            <w:r w:rsidRPr="00632EB9">
              <w:rPr>
                <w:rFonts w:ascii="Times New Roman" w:hAnsi="Times New Roman" w:cs="Times New Roman"/>
                <w:b/>
                <w:sz w:val="24"/>
                <w:szCs w:val="24"/>
                <w:lang w:val="kk-KZ"/>
              </w:rPr>
              <w:t>Өтініш беруші:</w:t>
            </w:r>
          </w:p>
          <w:p w:rsidR="007C430B" w:rsidRPr="00632EB9" w:rsidRDefault="007C430B" w:rsidP="00AF2B93">
            <w:pPr>
              <w:jc w:val="both"/>
              <w:rPr>
                <w:rFonts w:ascii="Times New Roman" w:hAnsi="Times New Roman" w:cs="Times New Roman"/>
                <w:i/>
                <w:sz w:val="24"/>
                <w:szCs w:val="24"/>
                <w:lang w:val="kk-KZ"/>
              </w:rPr>
            </w:pPr>
            <w:r w:rsidRPr="00632EB9">
              <w:rPr>
                <w:rFonts w:ascii="Times New Roman" w:hAnsi="Times New Roman" w:cs="Times New Roman"/>
                <w:i/>
                <w:sz w:val="24"/>
                <w:szCs w:val="24"/>
                <w:lang w:val="kk-KZ"/>
              </w:rPr>
              <w:t>(Өтініш берушінің атауы және деректемелері)</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Заңды мекенжайы:</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Нақты мекенжайы (хат-хабар жіберу үшін):</w:t>
            </w:r>
          </w:p>
          <w:p w:rsidR="007C430B" w:rsidRPr="00632EB9" w:rsidRDefault="007C430B" w:rsidP="00AF2B93">
            <w:pPr>
              <w:jc w:val="both"/>
              <w:rPr>
                <w:rFonts w:ascii="Times New Roman" w:hAnsi="Times New Roman" w:cs="Times New Roman"/>
                <w:sz w:val="24"/>
                <w:szCs w:val="24"/>
                <w:lang w:val="kk-KZ"/>
              </w:rPr>
            </w:pP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Электрондық мекенжайы </w:t>
            </w:r>
            <w:r w:rsidRPr="00632EB9">
              <w:rPr>
                <w:rFonts w:ascii="Times New Roman" w:hAnsi="Times New Roman" w:cs="Times New Roman"/>
                <w:sz w:val="24"/>
                <w:szCs w:val="24"/>
              </w:rPr>
              <w:t>(</w:t>
            </w:r>
            <w:r w:rsidRPr="00632EB9">
              <w:rPr>
                <w:rFonts w:ascii="Times New Roman" w:hAnsi="Times New Roman" w:cs="Times New Roman"/>
                <w:sz w:val="24"/>
                <w:szCs w:val="24"/>
                <w:lang w:val="en-US"/>
              </w:rPr>
              <w:t>E</w:t>
            </w:r>
            <w:r w:rsidRPr="00632EB9">
              <w:rPr>
                <w:rFonts w:ascii="Times New Roman" w:hAnsi="Times New Roman" w:cs="Times New Roman"/>
                <w:sz w:val="24"/>
                <w:szCs w:val="24"/>
              </w:rPr>
              <w:t>-</w:t>
            </w:r>
            <w:r w:rsidRPr="00632EB9">
              <w:rPr>
                <w:rFonts w:ascii="Times New Roman" w:hAnsi="Times New Roman" w:cs="Times New Roman"/>
                <w:sz w:val="24"/>
                <w:szCs w:val="24"/>
                <w:lang w:val="en-US"/>
              </w:rPr>
              <w:t>mail</w:t>
            </w:r>
            <w:r w:rsidRPr="00632EB9">
              <w:rPr>
                <w:rFonts w:ascii="Times New Roman" w:hAnsi="Times New Roman" w:cs="Times New Roman"/>
                <w:sz w:val="24"/>
                <w:szCs w:val="24"/>
              </w:rPr>
              <w:t>):</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БСН</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Банктік деректемелері:</w:t>
            </w:r>
          </w:p>
          <w:p w:rsidR="007C430B" w:rsidRPr="00632EB9" w:rsidRDefault="007C430B" w:rsidP="00AF2B93">
            <w:pPr>
              <w:ind w:left="720" w:hanging="720"/>
              <w:jc w:val="both"/>
              <w:rPr>
                <w:rFonts w:ascii="Times New Roman" w:hAnsi="Times New Roman" w:cs="Times New Roman"/>
                <w:sz w:val="24"/>
                <w:szCs w:val="24"/>
              </w:rPr>
            </w:pPr>
            <w:r w:rsidRPr="00632EB9">
              <w:rPr>
                <w:rFonts w:ascii="Times New Roman" w:hAnsi="Times New Roman" w:cs="Times New Roman"/>
                <w:sz w:val="24"/>
                <w:szCs w:val="24"/>
                <w:lang w:val="en-US"/>
              </w:rPr>
              <w:t>Swift</w:t>
            </w:r>
            <w:r w:rsidRPr="00632EB9">
              <w:rPr>
                <w:rFonts w:ascii="Times New Roman" w:hAnsi="Times New Roman" w:cs="Times New Roman"/>
                <w:sz w:val="24"/>
                <w:szCs w:val="24"/>
              </w:rPr>
              <w:t xml:space="preserve"> (БИК)</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Е/Ш:</w:t>
            </w: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Телефон:</w:t>
            </w:r>
          </w:p>
          <w:p w:rsidR="00A94F00" w:rsidRPr="00632EB9" w:rsidRDefault="00A94F00" w:rsidP="00AF2B93">
            <w:pPr>
              <w:jc w:val="both"/>
              <w:rPr>
                <w:rFonts w:ascii="Times New Roman" w:eastAsia="Times New Roman" w:hAnsi="Times New Roman" w:cs="Times New Roman"/>
                <w:b/>
                <w:sz w:val="24"/>
                <w:szCs w:val="24"/>
                <w:lang w:val="kk-KZ" w:eastAsia="ru-RU"/>
              </w:rPr>
            </w:pPr>
          </w:p>
          <w:p w:rsidR="007C430B" w:rsidRPr="00632EB9" w:rsidRDefault="007C430B" w:rsidP="00AF2B93">
            <w:pPr>
              <w:jc w:val="both"/>
              <w:rPr>
                <w:rFonts w:ascii="Times New Roman" w:hAnsi="Times New Roman" w:cs="Times New Roman"/>
                <w:b/>
                <w:sz w:val="24"/>
                <w:szCs w:val="24"/>
                <w:lang w:val="kk-KZ"/>
              </w:rPr>
            </w:pPr>
            <w:r w:rsidRPr="00632EB9">
              <w:rPr>
                <w:rFonts w:ascii="Times New Roman" w:hAnsi="Times New Roman" w:cs="Times New Roman"/>
                <w:b/>
                <w:sz w:val="24"/>
                <w:szCs w:val="24"/>
                <w:lang w:val="kk-KZ"/>
              </w:rPr>
              <w:t xml:space="preserve">Уәкілетті тұлғаның лауазымы </w:t>
            </w:r>
          </w:p>
          <w:p w:rsidR="007C430B" w:rsidRPr="00632EB9" w:rsidRDefault="007C430B" w:rsidP="00AF2B93">
            <w:pPr>
              <w:jc w:val="both"/>
              <w:rPr>
                <w:rFonts w:ascii="Times New Roman" w:hAnsi="Times New Roman" w:cs="Times New Roman"/>
                <w:sz w:val="24"/>
                <w:szCs w:val="24"/>
                <w:lang w:val="kk-KZ"/>
              </w:rPr>
            </w:pPr>
          </w:p>
          <w:p w:rsidR="007C430B" w:rsidRPr="00632EB9" w:rsidRDefault="007C430B"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________________________</w:t>
            </w:r>
            <w:r w:rsidRPr="00632EB9">
              <w:rPr>
                <w:rFonts w:ascii="Times New Roman" w:hAnsi="Times New Roman" w:cs="Times New Roman"/>
                <w:b/>
                <w:sz w:val="24"/>
                <w:szCs w:val="24"/>
                <w:lang w:val="kk-KZ"/>
              </w:rPr>
              <w:t>Аты-жөні, Тегі</w:t>
            </w:r>
          </w:p>
          <w:p w:rsidR="007C430B" w:rsidRPr="00632EB9" w:rsidRDefault="007C430B" w:rsidP="00AF2B93">
            <w:pPr>
              <w:jc w:val="both"/>
              <w:rPr>
                <w:rFonts w:ascii="Times New Roman" w:hAnsi="Times New Roman" w:cs="Times New Roman"/>
                <w:i/>
                <w:sz w:val="24"/>
                <w:szCs w:val="24"/>
                <w:lang w:val="kk-KZ"/>
              </w:rPr>
            </w:pPr>
            <w:r w:rsidRPr="00632EB9">
              <w:rPr>
                <w:rFonts w:ascii="Times New Roman" w:hAnsi="Times New Roman" w:cs="Times New Roman"/>
                <w:i/>
                <w:sz w:val="24"/>
                <w:szCs w:val="24"/>
                <w:lang w:val="kk-KZ"/>
              </w:rPr>
              <w:t xml:space="preserve">                  қолы</w:t>
            </w:r>
          </w:p>
          <w:p w:rsidR="007C430B" w:rsidRPr="00632EB9" w:rsidRDefault="007C430B" w:rsidP="00AF2B93">
            <w:pPr>
              <w:jc w:val="both"/>
              <w:rPr>
                <w:rFonts w:ascii="Times New Roman" w:hAnsi="Times New Roman" w:cs="Times New Roman"/>
                <w:b/>
                <w:sz w:val="24"/>
                <w:szCs w:val="24"/>
                <w:lang w:val="kk-KZ"/>
              </w:rPr>
            </w:pPr>
            <w:r w:rsidRPr="00632EB9">
              <w:rPr>
                <w:rFonts w:ascii="Times New Roman" w:hAnsi="Times New Roman" w:cs="Times New Roman"/>
                <w:sz w:val="24"/>
                <w:szCs w:val="24"/>
                <w:lang w:val="kk-KZ"/>
              </w:rPr>
              <w:t xml:space="preserve">                                                                                                                    М.О. (бар болса)</w:t>
            </w:r>
          </w:p>
          <w:p w:rsidR="00801B1A" w:rsidRPr="00632EB9" w:rsidRDefault="00801B1A" w:rsidP="00AF2B93">
            <w:pPr>
              <w:rPr>
                <w:rFonts w:ascii="Times New Roman" w:eastAsia="Times New Roman" w:hAnsi="Times New Roman" w:cs="Times New Roman"/>
                <w:sz w:val="24"/>
                <w:szCs w:val="24"/>
                <w:lang w:val="kk-KZ" w:eastAsia="ru-RU"/>
              </w:rPr>
            </w:pP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өндіруші:</w:t>
            </w: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Заңды мекенжайы:</w:t>
            </w: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Нақты мекенжайы:</w:t>
            </w:r>
          </w:p>
          <w:p w:rsidR="00AB0D91" w:rsidRPr="00632EB9" w:rsidRDefault="00AB0D91" w:rsidP="00AF2B93">
            <w:pPr>
              <w:jc w:val="both"/>
              <w:rPr>
                <w:rFonts w:ascii="Times New Roman" w:hAnsi="Times New Roman" w:cs="Times New Roman"/>
                <w:sz w:val="24"/>
                <w:szCs w:val="24"/>
                <w:lang w:val="kk-KZ"/>
              </w:rPr>
            </w:pP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 xml:space="preserve">Электрондық мекенжайы </w:t>
            </w:r>
            <w:r w:rsidRPr="00632EB9">
              <w:rPr>
                <w:rFonts w:ascii="Times New Roman" w:hAnsi="Times New Roman" w:cs="Times New Roman"/>
                <w:sz w:val="24"/>
                <w:szCs w:val="24"/>
              </w:rPr>
              <w:t>(</w:t>
            </w:r>
            <w:r w:rsidRPr="00632EB9">
              <w:rPr>
                <w:rFonts w:ascii="Times New Roman" w:hAnsi="Times New Roman" w:cs="Times New Roman"/>
                <w:sz w:val="24"/>
                <w:szCs w:val="24"/>
                <w:lang w:val="en-US"/>
              </w:rPr>
              <w:t>E</w:t>
            </w:r>
            <w:r w:rsidRPr="00632EB9">
              <w:rPr>
                <w:rFonts w:ascii="Times New Roman" w:hAnsi="Times New Roman" w:cs="Times New Roman"/>
                <w:sz w:val="24"/>
                <w:szCs w:val="24"/>
              </w:rPr>
              <w:t>-</w:t>
            </w:r>
            <w:r w:rsidRPr="00632EB9">
              <w:rPr>
                <w:rFonts w:ascii="Times New Roman" w:hAnsi="Times New Roman" w:cs="Times New Roman"/>
                <w:sz w:val="24"/>
                <w:szCs w:val="24"/>
                <w:lang w:val="en-US"/>
              </w:rPr>
              <w:t>mail</w:t>
            </w:r>
            <w:r w:rsidRPr="00632EB9">
              <w:rPr>
                <w:rFonts w:ascii="Times New Roman" w:hAnsi="Times New Roman" w:cs="Times New Roman"/>
                <w:sz w:val="24"/>
                <w:szCs w:val="24"/>
              </w:rPr>
              <w:t>):</w:t>
            </w: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Банктік деректемелері:</w:t>
            </w:r>
          </w:p>
          <w:p w:rsidR="00AB0D91" w:rsidRPr="00632EB9" w:rsidRDefault="00AB0D91" w:rsidP="00AF2B93">
            <w:pPr>
              <w:ind w:left="720" w:hanging="720"/>
              <w:jc w:val="both"/>
              <w:rPr>
                <w:rFonts w:ascii="Times New Roman" w:hAnsi="Times New Roman" w:cs="Times New Roman"/>
                <w:sz w:val="24"/>
                <w:szCs w:val="24"/>
              </w:rPr>
            </w:pPr>
            <w:r w:rsidRPr="00632EB9">
              <w:rPr>
                <w:rFonts w:ascii="Times New Roman" w:hAnsi="Times New Roman" w:cs="Times New Roman"/>
                <w:sz w:val="24"/>
                <w:szCs w:val="24"/>
                <w:lang w:val="en-US"/>
              </w:rPr>
              <w:t>Swift</w:t>
            </w:r>
            <w:r w:rsidRPr="00632EB9">
              <w:rPr>
                <w:rFonts w:ascii="Times New Roman" w:hAnsi="Times New Roman" w:cs="Times New Roman"/>
                <w:sz w:val="24"/>
                <w:szCs w:val="24"/>
              </w:rPr>
              <w:t xml:space="preserve"> (БИК)</w:t>
            </w: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Е/Ш:</w:t>
            </w:r>
          </w:p>
          <w:p w:rsidR="00AB0D91" w:rsidRPr="00632EB9" w:rsidRDefault="00AB0D91" w:rsidP="00AF2B93">
            <w:pPr>
              <w:jc w:val="both"/>
              <w:rPr>
                <w:rFonts w:ascii="Times New Roman" w:hAnsi="Times New Roman" w:cs="Times New Roman"/>
                <w:sz w:val="24"/>
                <w:szCs w:val="24"/>
                <w:lang w:val="kk-KZ"/>
              </w:rPr>
            </w:pPr>
            <w:r w:rsidRPr="00632EB9">
              <w:rPr>
                <w:rFonts w:ascii="Times New Roman" w:hAnsi="Times New Roman" w:cs="Times New Roman"/>
                <w:sz w:val="24"/>
                <w:szCs w:val="24"/>
                <w:lang w:val="kk-KZ"/>
              </w:rPr>
              <w:t>Телефон:</w:t>
            </w:r>
          </w:p>
          <w:p w:rsidR="00AB0D91" w:rsidRPr="00632EB9" w:rsidRDefault="00AB0D91" w:rsidP="00AF2B93">
            <w:pPr>
              <w:jc w:val="both"/>
              <w:rPr>
                <w:rFonts w:ascii="Times New Roman" w:eastAsia="Times New Roman" w:hAnsi="Times New Roman" w:cs="Times New Roman"/>
                <w:sz w:val="24"/>
                <w:szCs w:val="24"/>
                <w:lang w:val="kk-KZ" w:eastAsia="ru-RU"/>
              </w:rPr>
            </w:pPr>
          </w:p>
        </w:tc>
        <w:tc>
          <w:tcPr>
            <w:tcW w:w="2524" w:type="pct"/>
            <w:tcBorders>
              <w:top w:val="single" w:sz="4" w:space="0" w:color="auto"/>
            </w:tcBorders>
          </w:tcPr>
          <w:p w:rsidR="009878CC" w:rsidRPr="00632EB9" w:rsidRDefault="009878CC" w:rsidP="00AF2B93">
            <w:pPr>
              <w:jc w:val="center"/>
              <w:rPr>
                <w:rFonts w:ascii="Times New Roman" w:eastAsia="Times New Roman" w:hAnsi="Times New Roman" w:cs="Times New Roman"/>
                <w:b/>
                <w:sz w:val="24"/>
                <w:szCs w:val="24"/>
                <w:lang w:val="kk-KZ" w:eastAsia="ru-RU"/>
              </w:rPr>
            </w:pPr>
            <w:r w:rsidRPr="00632EB9">
              <w:rPr>
                <w:rFonts w:ascii="Times New Roman" w:eastAsia="Times New Roman" w:hAnsi="Times New Roman" w:cs="Times New Roman"/>
                <w:b/>
                <w:sz w:val="24"/>
                <w:szCs w:val="24"/>
                <w:lang w:val="kk-KZ" w:eastAsia="ru-RU"/>
              </w:rPr>
              <w:lastRenderedPageBreak/>
              <w:t xml:space="preserve">ДОГОВОР </w:t>
            </w:r>
          </w:p>
          <w:p w:rsidR="00360C8D" w:rsidRPr="00632EB9" w:rsidRDefault="009878CC" w:rsidP="00AF2B93">
            <w:pPr>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val="kk-KZ" w:eastAsia="ru-RU"/>
              </w:rPr>
              <w:t>на</w:t>
            </w:r>
            <w:r w:rsidR="00C003A4" w:rsidRPr="00632EB9">
              <w:rPr>
                <w:rFonts w:ascii="Times New Roman" w:eastAsia="Times New Roman" w:hAnsi="Times New Roman" w:cs="Times New Roman"/>
                <w:b/>
                <w:sz w:val="24"/>
                <w:szCs w:val="24"/>
                <w:lang w:val="kk-KZ" w:eastAsia="ru-RU"/>
              </w:rPr>
              <w:t xml:space="preserve"> </w:t>
            </w:r>
            <w:r w:rsidR="00812BDE" w:rsidRPr="00632EB9">
              <w:rPr>
                <w:rFonts w:ascii="Times New Roman" w:eastAsia="Times New Roman" w:hAnsi="Times New Roman" w:cs="Times New Roman"/>
                <w:b/>
                <w:sz w:val="24"/>
                <w:szCs w:val="24"/>
                <w:lang w:eastAsia="ru-RU"/>
              </w:rPr>
              <w:t xml:space="preserve">проведение экспертизы </w:t>
            </w:r>
          </w:p>
          <w:p w:rsidR="00C003A4" w:rsidRPr="00632EB9" w:rsidRDefault="00A562AB" w:rsidP="00AF2B93">
            <w:pPr>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медицинских изделий</w:t>
            </w:r>
          </w:p>
          <w:p w:rsidR="000D74D8" w:rsidRPr="00632EB9" w:rsidRDefault="00C05EBA" w:rsidP="00AF2B93">
            <w:pPr>
              <w:jc w:val="center"/>
              <w:rPr>
                <w:rFonts w:ascii="Times New Roman" w:eastAsia="Times New Roman" w:hAnsi="Times New Roman" w:cs="Times New Roman"/>
                <w:b/>
                <w:sz w:val="24"/>
                <w:szCs w:val="24"/>
                <w:lang w:val="kk-KZ" w:eastAsia="ru-RU"/>
              </w:rPr>
            </w:pPr>
            <w:r w:rsidRPr="00632EB9">
              <w:rPr>
                <w:rFonts w:ascii="Times New Roman" w:eastAsia="Times New Roman" w:hAnsi="Times New Roman" w:cs="Times New Roman"/>
                <w:b/>
                <w:sz w:val="24"/>
                <w:szCs w:val="24"/>
                <w:lang w:val="kk-KZ" w:eastAsia="ru-RU"/>
              </w:rPr>
              <w:t>№____</w:t>
            </w:r>
            <w:r w:rsidRPr="00632EB9">
              <w:rPr>
                <w:rFonts w:ascii="Times New Roman" w:eastAsia="Times New Roman" w:hAnsi="Times New Roman" w:cs="Times New Roman"/>
                <w:b/>
                <w:sz w:val="24"/>
                <w:szCs w:val="24"/>
                <w:lang w:eastAsia="ru-RU"/>
              </w:rPr>
              <w:t>________________________</w:t>
            </w:r>
            <w:r w:rsidRPr="00632EB9">
              <w:rPr>
                <w:rFonts w:ascii="Times New Roman" w:eastAsia="Times New Roman" w:hAnsi="Times New Roman" w:cs="Times New Roman"/>
                <w:b/>
                <w:sz w:val="24"/>
                <w:szCs w:val="24"/>
                <w:lang w:val="kk-KZ" w:eastAsia="ru-RU"/>
              </w:rPr>
              <w:t>___</w:t>
            </w:r>
          </w:p>
          <w:p w:rsidR="00C05EBA" w:rsidRPr="00632EB9" w:rsidRDefault="00C05EBA" w:rsidP="00AF2B93">
            <w:pPr>
              <w:rPr>
                <w:rFonts w:ascii="Times New Roman" w:eastAsia="Times New Roman" w:hAnsi="Times New Roman" w:cs="Times New Roman"/>
                <w:sz w:val="24"/>
                <w:szCs w:val="24"/>
                <w:lang w:val="kk-KZ" w:eastAsia="ru-RU"/>
              </w:rPr>
            </w:pPr>
          </w:p>
          <w:p w:rsidR="00A8423D" w:rsidRPr="00632EB9" w:rsidRDefault="00A8423D" w:rsidP="00AF2B93">
            <w:pPr>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г. ___________             «____» _____________20___г.</w:t>
            </w:r>
          </w:p>
          <w:p w:rsidR="00A8423D" w:rsidRPr="00632EB9" w:rsidRDefault="00A8423D" w:rsidP="00AF2B93">
            <w:pPr>
              <w:rPr>
                <w:rFonts w:ascii="Times New Roman" w:eastAsia="Times New Roman" w:hAnsi="Times New Roman" w:cs="Times New Roman"/>
                <w:sz w:val="24"/>
                <w:szCs w:val="24"/>
                <w:lang w:eastAsia="ru-RU"/>
              </w:rPr>
            </w:pP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val="kk-KZ" w:eastAsia="ru-RU"/>
              </w:rPr>
              <w:t>__________________</w:t>
            </w:r>
            <w:r w:rsidRPr="00632EB9">
              <w:rPr>
                <w:rFonts w:ascii="Times New Roman" w:eastAsia="Times New Roman" w:hAnsi="Times New Roman" w:cs="Times New Roman"/>
                <w:sz w:val="24"/>
                <w:szCs w:val="24"/>
                <w:lang w:eastAsia="ru-RU"/>
              </w:rPr>
              <w:t>_____</w:t>
            </w:r>
            <w:r w:rsidRPr="00632EB9">
              <w:rPr>
                <w:rFonts w:ascii="Times New Roman" w:eastAsia="Times New Roman" w:hAnsi="Times New Roman" w:cs="Times New Roman"/>
                <w:sz w:val="24"/>
                <w:szCs w:val="24"/>
                <w:lang w:val="kk-KZ" w:eastAsia="ru-RU"/>
              </w:rPr>
              <w:t>_____________________</w:t>
            </w:r>
            <w:r w:rsidRPr="00632EB9">
              <w:rPr>
                <w:rFonts w:ascii="Times New Roman" w:eastAsia="Times New Roman" w:hAnsi="Times New Roman" w:cs="Times New Roman"/>
                <w:sz w:val="24"/>
                <w:szCs w:val="24"/>
                <w:lang w:eastAsia="ru-RU"/>
              </w:rPr>
              <w:t>,</w:t>
            </w:r>
            <w:r w:rsidRPr="00632EB9">
              <w:rPr>
                <w:rFonts w:ascii="Times New Roman" w:eastAsia="Times New Roman" w:hAnsi="Times New Roman" w:cs="Times New Roman"/>
                <w:sz w:val="24"/>
                <w:szCs w:val="24"/>
                <w:lang w:val="kk-KZ" w:eastAsia="ru-RU"/>
              </w:rPr>
              <w:t xml:space="preserve"> </w:t>
            </w:r>
          </w:p>
          <w:p w:rsidR="00A8423D" w:rsidRPr="00632EB9" w:rsidRDefault="00A8423D" w:rsidP="00AF2B93">
            <w:pPr>
              <w:jc w:val="center"/>
              <w:rPr>
                <w:rFonts w:ascii="Times New Roman" w:eastAsia="Times New Roman" w:hAnsi="Times New Roman" w:cs="Times New Roman"/>
                <w:i/>
                <w:sz w:val="20"/>
                <w:szCs w:val="20"/>
                <w:lang w:val="kk-KZ" w:eastAsia="ru-RU"/>
              </w:rPr>
            </w:pPr>
            <w:r w:rsidRPr="00632EB9">
              <w:rPr>
                <w:rFonts w:ascii="Times New Roman" w:eastAsia="Times New Roman" w:hAnsi="Times New Roman" w:cs="Times New Roman"/>
                <w:i/>
                <w:sz w:val="20"/>
                <w:szCs w:val="20"/>
                <w:lang w:val="kk-KZ" w:eastAsia="ru-RU"/>
              </w:rPr>
              <w:t>(</w:t>
            </w:r>
            <w:r w:rsidRPr="00632EB9">
              <w:rPr>
                <w:rFonts w:ascii="Times New Roman" w:eastAsia="Times New Roman" w:hAnsi="Times New Roman" w:cs="Times New Roman"/>
                <w:i/>
                <w:sz w:val="16"/>
                <w:szCs w:val="16"/>
                <w:lang w:val="kk-KZ" w:eastAsia="ru-RU"/>
              </w:rPr>
              <w:t>наименование исполнителя)</w:t>
            </w:r>
          </w:p>
          <w:p w:rsidR="00A8423D" w:rsidRPr="00632EB9" w:rsidRDefault="00A8423D" w:rsidP="00AF2B93">
            <w:pPr>
              <w:jc w:val="both"/>
              <w:rPr>
                <w:rFonts w:ascii="Times New Roman" w:eastAsia="Times New Roman" w:hAnsi="Times New Roman" w:cs="Times New Roman"/>
                <w:sz w:val="24"/>
                <w:szCs w:val="24"/>
                <w:lang w:eastAsia="ru-RU"/>
              </w:rPr>
            </w:pPr>
            <w:proofErr w:type="gramStart"/>
            <w:r w:rsidRPr="00632EB9">
              <w:rPr>
                <w:rFonts w:ascii="Times New Roman" w:eastAsia="Times New Roman" w:hAnsi="Times New Roman" w:cs="Times New Roman"/>
                <w:sz w:val="24"/>
                <w:szCs w:val="24"/>
                <w:lang w:eastAsia="ru-RU"/>
              </w:rPr>
              <w:t>именуемое</w:t>
            </w:r>
            <w:proofErr w:type="gramEnd"/>
            <w:r w:rsidRPr="00632EB9">
              <w:rPr>
                <w:rFonts w:ascii="Times New Roman" w:eastAsia="Times New Roman" w:hAnsi="Times New Roman" w:cs="Times New Roman"/>
                <w:sz w:val="24"/>
                <w:szCs w:val="24"/>
                <w:lang w:eastAsia="ru-RU"/>
              </w:rPr>
              <w:t xml:space="preserve"> в дальнейшем Исполнитель</w:t>
            </w:r>
            <w:r w:rsidRPr="00632EB9">
              <w:rPr>
                <w:rFonts w:ascii="Times New Roman" w:eastAsia="Times New Roman" w:hAnsi="Times New Roman" w:cs="Times New Roman"/>
                <w:i/>
                <w:sz w:val="24"/>
                <w:szCs w:val="24"/>
                <w:lang w:eastAsia="ru-RU"/>
              </w:rPr>
              <w:t xml:space="preserve">, </w:t>
            </w:r>
            <w:r w:rsidRPr="00632EB9">
              <w:rPr>
                <w:rFonts w:ascii="Times New Roman" w:eastAsia="Times New Roman" w:hAnsi="Times New Roman" w:cs="Times New Roman"/>
                <w:sz w:val="24"/>
                <w:szCs w:val="24"/>
                <w:lang w:eastAsia="ru-RU"/>
              </w:rPr>
              <w:t>от лица которого выступает</w:t>
            </w: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_____________________________________________</w:t>
            </w:r>
          </w:p>
          <w:p w:rsidR="00A8423D" w:rsidRPr="00632EB9" w:rsidRDefault="00A8423D" w:rsidP="00AF2B93">
            <w:pPr>
              <w:jc w:val="center"/>
              <w:rPr>
                <w:rFonts w:ascii="Times New Roman" w:eastAsia="Times New Roman" w:hAnsi="Times New Roman" w:cs="Times New Roman"/>
                <w:sz w:val="16"/>
                <w:szCs w:val="16"/>
                <w:lang w:eastAsia="ru-RU"/>
              </w:rPr>
            </w:pPr>
            <w:r w:rsidRPr="00632EB9">
              <w:rPr>
                <w:rFonts w:ascii="Times New Roman" w:eastAsia="Times New Roman" w:hAnsi="Times New Roman" w:cs="Times New Roman"/>
                <w:i/>
                <w:sz w:val="16"/>
                <w:szCs w:val="16"/>
                <w:lang w:eastAsia="ru-RU"/>
              </w:rPr>
              <w:t>(должность, ФИ</w:t>
            </w:r>
            <w:proofErr w:type="gramStart"/>
            <w:r w:rsidRPr="00632EB9">
              <w:rPr>
                <w:rFonts w:ascii="Times New Roman" w:eastAsia="Times New Roman" w:hAnsi="Times New Roman" w:cs="Times New Roman"/>
                <w:i/>
                <w:sz w:val="16"/>
                <w:szCs w:val="16"/>
                <w:lang w:eastAsia="ru-RU"/>
              </w:rPr>
              <w:t>О</w:t>
            </w:r>
            <w:r w:rsidR="00F0269D" w:rsidRPr="00632EB9">
              <w:rPr>
                <w:rFonts w:ascii="Times New Roman" w:eastAsia="Times New Roman" w:hAnsi="Times New Roman" w:cs="Times New Roman"/>
                <w:i/>
                <w:sz w:val="16"/>
                <w:szCs w:val="16"/>
                <w:lang w:eastAsia="ru-RU"/>
              </w:rPr>
              <w:t>(</w:t>
            </w:r>
            <w:proofErr w:type="gramEnd"/>
            <w:r w:rsidR="00F0269D" w:rsidRPr="00632EB9">
              <w:rPr>
                <w:rFonts w:ascii="Times New Roman" w:eastAsia="Times New Roman" w:hAnsi="Times New Roman" w:cs="Times New Roman"/>
                <w:i/>
                <w:sz w:val="16"/>
                <w:szCs w:val="16"/>
                <w:lang w:eastAsia="ru-RU"/>
              </w:rPr>
              <w:t>при наличии)</w:t>
            </w:r>
            <w:r w:rsidRPr="00632EB9">
              <w:rPr>
                <w:rFonts w:ascii="Times New Roman" w:eastAsia="Times New Roman" w:hAnsi="Times New Roman" w:cs="Times New Roman"/>
                <w:i/>
                <w:sz w:val="16"/>
                <w:szCs w:val="16"/>
                <w:lang w:eastAsia="ru-RU"/>
              </w:rPr>
              <w:t xml:space="preserve"> уполномоченного лица)</w:t>
            </w:r>
            <w:r w:rsidRPr="00632EB9">
              <w:rPr>
                <w:rFonts w:ascii="Times New Roman" w:eastAsia="Times New Roman" w:hAnsi="Times New Roman" w:cs="Times New Roman"/>
                <w:sz w:val="16"/>
                <w:szCs w:val="16"/>
                <w:lang w:eastAsia="ru-RU"/>
              </w:rPr>
              <w:t xml:space="preserve"> </w:t>
            </w:r>
          </w:p>
          <w:p w:rsidR="00A8423D" w:rsidRPr="00632EB9" w:rsidRDefault="00A8423D" w:rsidP="00AF2B93">
            <w:pPr>
              <w:jc w:val="center"/>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___________________________________________, </w:t>
            </w:r>
            <w:proofErr w:type="gramStart"/>
            <w:r w:rsidRPr="00632EB9">
              <w:rPr>
                <w:rFonts w:ascii="Times New Roman" w:eastAsia="Times New Roman" w:hAnsi="Times New Roman" w:cs="Times New Roman"/>
                <w:sz w:val="24"/>
                <w:szCs w:val="24"/>
                <w:lang w:eastAsia="ru-RU"/>
              </w:rPr>
              <w:t>действующий</w:t>
            </w:r>
            <w:proofErr w:type="gramEnd"/>
            <w:r w:rsidRPr="00632EB9">
              <w:rPr>
                <w:rFonts w:ascii="Times New Roman" w:eastAsia="Times New Roman" w:hAnsi="Times New Roman" w:cs="Times New Roman"/>
                <w:sz w:val="24"/>
                <w:szCs w:val="24"/>
                <w:lang w:eastAsia="ru-RU"/>
              </w:rPr>
              <w:t xml:space="preserve"> на основании  ________________</w:t>
            </w: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_____________________________________, с одной стороны, и __________________________________</w:t>
            </w: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____________________________________________, </w:t>
            </w:r>
          </w:p>
          <w:p w:rsidR="00A8423D" w:rsidRPr="00632EB9" w:rsidRDefault="00A8423D" w:rsidP="00AF2B93">
            <w:pPr>
              <w:jc w:val="center"/>
              <w:rPr>
                <w:rFonts w:ascii="Times New Roman" w:eastAsia="Times New Roman" w:hAnsi="Times New Roman" w:cs="Times New Roman"/>
                <w:i/>
                <w:sz w:val="16"/>
                <w:szCs w:val="16"/>
                <w:lang w:eastAsia="ru-RU"/>
              </w:rPr>
            </w:pPr>
            <w:r w:rsidRPr="00632EB9">
              <w:rPr>
                <w:rFonts w:ascii="Times New Roman" w:eastAsia="Times New Roman" w:hAnsi="Times New Roman" w:cs="Times New Roman"/>
                <w:i/>
                <w:sz w:val="16"/>
                <w:szCs w:val="16"/>
                <w:lang w:eastAsia="ru-RU"/>
              </w:rPr>
              <w:t>(наименование юридического лица)</w:t>
            </w: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именуемы</w:t>
            </w:r>
            <w:proofErr w:type="gramStart"/>
            <w:r w:rsidRPr="00632EB9">
              <w:rPr>
                <w:rFonts w:ascii="Times New Roman" w:eastAsia="Times New Roman" w:hAnsi="Times New Roman" w:cs="Times New Roman"/>
                <w:sz w:val="24"/>
                <w:szCs w:val="24"/>
                <w:lang w:eastAsia="ru-RU"/>
              </w:rPr>
              <w:t>й(</w:t>
            </w:r>
            <w:proofErr w:type="gramEnd"/>
            <w:r w:rsidRPr="00632EB9">
              <w:rPr>
                <w:rFonts w:ascii="Times New Roman" w:eastAsia="Times New Roman" w:hAnsi="Times New Roman" w:cs="Times New Roman"/>
                <w:sz w:val="24"/>
                <w:szCs w:val="24"/>
                <w:lang w:eastAsia="ru-RU"/>
              </w:rPr>
              <w:t>-</w:t>
            </w:r>
            <w:proofErr w:type="spellStart"/>
            <w:r w:rsidRPr="00632EB9">
              <w:rPr>
                <w:rFonts w:ascii="Times New Roman" w:eastAsia="Times New Roman" w:hAnsi="Times New Roman" w:cs="Times New Roman"/>
                <w:sz w:val="24"/>
                <w:szCs w:val="24"/>
                <w:lang w:eastAsia="ru-RU"/>
              </w:rPr>
              <w:t>ое</w:t>
            </w:r>
            <w:proofErr w:type="spellEnd"/>
            <w:r w:rsidRPr="00632EB9">
              <w:rPr>
                <w:rFonts w:ascii="Times New Roman" w:eastAsia="Times New Roman" w:hAnsi="Times New Roman" w:cs="Times New Roman"/>
                <w:sz w:val="24"/>
                <w:szCs w:val="24"/>
                <w:lang w:eastAsia="ru-RU"/>
              </w:rPr>
              <w:t xml:space="preserve">) в дальнейшем Заявитель, от лица которого выступает             ___________________________________________ </w:t>
            </w:r>
          </w:p>
          <w:p w:rsidR="00A8423D" w:rsidRPr="00632EB9" w:rsidRDefault="00A8423D" w:rsidP="00AF2B93">
            <w:pPr>
              <w:jc w:val="center"/>
              <w:rPr>
                <w:rFonts w:ascii="Times New Roman" w:eastAsia="Times New Roman" w:hAnsi="Times New Roman" w:cs="Times New Roman"/>
                <w:i/>
                <w:sz w:val="16"/>
                <w:szCs w:val="16"/>
                <w:lang w:eastAsia="ru-RU"/>
              </w:rPr>
            </w:pPr>
            <w:r w:rsidRPr="00632EB9">
              <w:rPr>
                <w:rFonts w:ascii="Times New Roman" w:eastAsia="Times New Roman" w:hAnsi="Times New Roman" w:cs="Times New Roman"/>
                <w:i/>
                <w:sz w:val="16"/>
                <w:szCs w:val="16"/>
                <w:lang w:eastAsia="ru-RU"/>
              </w:rPr>
              <w:t>(должность, ФИО</w:t>
            </w:r>
            <w:r w:rsidR="00F0269D" w:rsidRPr="00632EB9">
              <w:rPr>
                <w:rFonts w:ascii="Times New Roman" w:eastAsia="Times New Roman" w:hAnsi="Times New Roman" w:cs="Times New Roman"/>
                <w:i/>
                <w:sz w:val="16"/>
                <w:szCs w:val="16"/>
                <w:lang w:eastAsia="ru-RU"/>
              </w:rPr>
              <w:t xml:space="preserve"> (при наличии)</w:t>
            </w:r>
            <w:r w:rsidRPr="00632EB9">
              <w:rPr>
                <w:rFonts w:ascii="Times New Roman" w:eastAsia="Times New Roman" w:hAnsi="Times New Roman" w:cs="Times New Roman"/>
                <w:i/>
                <w:sz w:val="16"/>
                <w:szCs w:val="16"/>
                <w:lang w:eastAsia="ru-RU"/>
              </w:rPr>
              <w:t xml:space="preserve">  уполномоченного лица)</w:t>
            </w:r>
          </w:p>
          <w:p w:rsidR="00A8423D" w:rsidRPr="00632EB9" w:rsidRDefault="00A8423D" w:rsidP="00AF2B93">
            <w:pPr>
              <w:jc w:val="center"/>
              <w:rPr>
                <w:rFonts w:ascii="Times New Roman" w:eastAsia="Times New Roman" w:hAnsi="Times New Roman" w:cs="Times New Roman"/>
                <w:sz w:val="24"/>
                <w:szCs w:val="24"/>
                <w:lang w:eastAsia="ru-RU"/>
              </w:rPr>
            </w:pPr>
            <w:r w:rsidRPr="00632EB9">
              <w:rPr>
                <w:rFonts w:ascii="Times New Roman" w:eastAsia="Times New Roman" w:hAnsi="Times New Roman" w:cs="Times New Roman"/>
                <w:i/>
                <w:sz w:val="24"/>
                <w:szCs w:val="24"/>
                <w:lang w:eastAsia="ru-RU"/>
              </w:rPr>
              <w:t>_____________________________________________________________</w:t>
            </w:r>
          </w:p>
          <w:p w:rsidR="00A8423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действую</w:t>
            </w:r>
            <w:r w:rsidRPr="00632EB9">
              <w:rPr>
                <w:rFonts w:ascii="Times New Roman" w:eastAsia="Times New Roman" w:hAnsi="Times New Roman" w:cs="Times New Roman"/>
                <w:sz w:val="24"/>
                <w:szCs w:val="24"/>
                <w:lang w:val="kk-KZ" w:eastAsia="ru-RU"/>
              </w:rPr>
              <w:t>щи</w:t>
            </w:r>
            <w:proofErr w:type="gramStart"/>
            <w:r w:rsidRPr="00632EB9">
              <w:rPr>
                <w:rFonts w:ascii="Times New Roman" w:eastAsia="Times New Roman" w:hAnsi="Times New Roman" w:cs="Times New Roman"/>
                <w:sz w:val="24"/>
                <w:szCs w:val="24"/>
                <w:lang w:val="kk-KZ" w:eastAsia="ru-RU"/>
              </w:rPr>
              <w:t>й(</w:t>
            </w:r>
            <w:proofErr w:type="gramEnd"/>
            <w:r w:rsidRPr="00632EB9">
              <w:rPr>
                <w:rFonts w:ascii="Times New Roman" w:eastAsia="Times New Roman" w:hAnsi="Times New Roman" w:cs="Times New Roman"/>
                <w:sz w:val="24"/>
                <w:szCs w:val="24"/>
                <w:lang w:val="kk-KZ" w:eastAsia="ru-RU"/>
              </w:rPr>
              <w:t>-ая)</w:t>
            </w:r>
            <w:r w:rsidRPr="00632EB9">
              <w:rPr>
                <w:rFonts w:ascii="Times New Roman" w:eastAsia="Times New Roman" w:hAnsi="Times New Roman" w:cs="Times New Roman"/>
                <w:sz w:val="24"/>
                <w:szCs w:val="24"/>
                <w:lang w:eastAsia="ru-RU"/>
              </w:rPr>
              <w:t xml:space="preserve"> на основании ________________</w:t>
            </w:r>
          </w:p>
          <w:p w:rsidR="009673ED" w:rsidRPr="00632EB9" w:rsidRDefault="00A8423D"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____________________________________________,</w:t>
            </w:r>
            <w:r w:rsidR="009878CC" w:rsidRPr="00632EB9">
              <w:rPr>
                <w:rFonts w:ascii="Times New Roman" w:eastAsia="Times New Roman" w:hAnsi="Times New Roman" w:cs="Times New Roman"/>
                <w:sz w:val="24"/>
                <w:szCs w:val="24"/>
                <w:lang w:eastAsia="ru-RU"/>
              </w:rPr>
              <w:t xml:space="preserve"> с другой стороны, именуемые в дальнейшем Стороны, </w:t>
            </w:r>
            <w:r w:rsidR="00094FA9" w:rsidRPr="00632EB9">
              <w:rPr>
                <w:rFonts w:ascii="Times New Roman" w:eastAsia="Times New Roman" w:hAnsi="Times New Roman" w:cs="Times New Roman"/>
                <w:sz w:val="24"/>
                <w:szCs w:val="24"/>
                <w:lang w:eastAsia="ru-RU"/>
              </w:rPr>
              <w:t>а по отдельности Сторона,</w:t>
            </w:r>
            <w:r w:rsidR="009878CC" w:rsidRPr="00632EB9">
              <w:rPr>
                <w:rFonts w:ascii="Times New Roman" w:eastAsia="Times New Roman" w:hAnsi="Times New Roman" w:cs="Times New Roman"/>
                <w:sz w:val="24"/>
                <w:szCs w:val="24"/>
                <w:lang w:eastAsia="ru-RU"/>
              </w:rPr>
              <w:t xml:space="preserve"> заключили настоящий договор</w:t>
            </w:r>
            <w:r w:rsidR="0088678A" w:rsidRPr="00632EB9">
              <w:rPr>
                <w:rFonts w:ascii="Times New Roman" w:eastAsia="Times New Roman" w:hAnsi="Times New Roman" w:cs="Times New Roman"/>
                <w:sz w:val="24"/>
                <w:szCs w:val="24"/>
                <w:lang w:eastAsia="ru-RU"/>
              </w:rPr>
              <w:t xml:space="preserve"> на проведение экспертизы </w:t>
            </w:r>
            <w:r w:rsidR="00A562AB" w:rsidRPr="00632EB9">
              <w:rPr>
                <w:rFonts w:ascii="Times New Roman" w:eastAsia="Times New Roman" w:hAnsi="Times New Roman" w:cs="Times New Roman"/>
                <w:sz w:val="24"/>
                <w:szCs w:val="24"/>
                <w:lang w:eastAsia="ru-RU"/>
              </w:rPr>
              <w:t>медицинских изделий</w:t>
            </w:r>
            <w:r w:rsidR="0088678A" w:rsidRPr="00632EB9">
              <w:rPr>
                <w:rFonts w:ascii="Times New Roman" w:eastAsia="Times New Roman" w:hAnsi="Times New Roman" w:cs="Times New Roman"/>
                <w:sz w:val="24"/>
                <w:szCs w:val="24"/>
                <w:lang w:eastAsia="ru-RU"/>
              </w:rPr>
              <w:t xml:space="preserve"> </w:t>
            </w:r>
            <w:r w:rsidR="00147F4D" w:rsidRPr="00632EB9">
              <w:rPr>
                <w:rFonts w:ascii="Times New Roman" w:eastAsia="Times New Roman" w:hAnsi="Times New Roman" w:cs="Times New Roman"/>
                <w:sz w:val="24"/>
                <w:szCs w:val="24"/>
                <w:lang w:eastAsia="ru-RU"/>
              </w:rPr>
              <w:t>(да</w:t>
            </w:r>
            <w:r w:rsidR="003615F1" w:rsidRPr="00632EB9">
              <w:rPr>
                <w:rFonts w:ascii="Times New Roman" w:eastAsia="Times New Roman" w:hAnsi="Times New Roman" w:cs="Times New Roman"/>
                <w:sz w:val="24"/>
                <w:szCs w:val="24"/>
                <w:lang w:eastAsia="ru-RU"/>
              </w:rPr>
              <w:t xml:space="preserve">лее – Договор) в соответствии с Правилами проведения экспертизы </w:t>
            </w:r>
            <w:r w:rsidR="001C72B7" w:rsidRPr="00632EB9">
              <w:rPr>
                <w:rFonts w:ascii="Times New Roman" w:eastAsia="Times New Roman" w:hAnsi="Times New Roman" w:cs="Times New Roman"/>
                <w:sz w:val="24"/>
                <w:szCs w:val="24"/>
                <w:lang w:eastAsia="ru-RU"/>
              </w:rPr>
              <w:t xml:space="preserve"> </w:t>
            </w:r>
            <w:r w:rsidR="003615F1" w:rsidRPr="00632EB9">
              <w:rPr>
                <w:rFonts w:ascii="Times New Roman" w:eastAsia="Times New Roman" w:hAnsi="Times New Roman" w:cs="Times New Roman"/>
                <w:sz w:val="24"/>
                <w:szCs w:val="24"/>
                <w:lang w:eastAsia="ru-RU"/>
              </w:rPr>
              <w:t xml:space="preserve"> медицинских изделий</w:t>
            </w:r>
            <w:r w:rsidR="00147F4D" w:rsidRPr="00632EB9">
              <w:rPr>
                <w:rFonts w:ascii="Times New Roman" w:eastAsia="Times New Roman" w:hAnsi="Times New Roman" w:cs="Times New Roman"/>
                <w:sz w:val="24"/>
                <w:szCs w:val="24"/>
                <w:lang w:eastAsia="ru-RU"/>
              </w:rPr>
              <w:t>, утвержденными приказом Министра здравоохранения Республики Казахстан</w:t>
            </w:r>
            <w:r w:rsidR="003615F1" w:rsidRPr="00632EB9">
              <w:rPr>
                <w:rFonts w:ascii="Times New Roman" w:eastAsia="Times New Roman" w:hAnsi="Times New Roman" w:cs="Times New Roman"/>
                <w:sz w:val="24"/>
                <w:szCs w:val="24"/>
                <w:lang w:eastAsia="ru-RU"/>
              </w:rPr>
              <w:t xml:space="preserve"> от 27 января 2021 года № ҚР ДСМ-10</w:t>
            </w:r>
            <w:r w:rsidR="00147F4D" w:rsidRPr="00632EB9">
              <w:rPr>
                <w:rFonts w:ascii="Times New Roman" w:eastAsia="Times New Roman" w:hAnsi="Times New Roman" w:cs="Times New Roman"/>
                <w:sz w:val="24"/>
                <w:szCs w:val="24"/>
                <w:lang w:eastAsia="ru-RU"/>
              </w:rPr>
              <w:t xml:space="preserve"> (далее – Правила) </w:t>
            </w:r>
            <w:r w:rsidR="009878CC" w:rsidRPr="00632EB9">
              <w:rPr>
                <w:rFonts w:ascii="Times New Roman" w:eastAsia="Times New Roman" w:hAnsi="Times New Roman" w:cs="Times New Roman"/>
                <w:sz w:val="24"/>
                <w:szCs w:val="24"/>
                <w:lang w:eastAsia="ru-RU"/>
              </w:rPr>
              <w:t>о нижеследующем:</w:t>
            </w:r>
          </w:p>
          <w:p w:rsidR="005D1A3B" w:rsidRPr="00632EB9" w:rsidRDefault="005D1A3B" w:rsidP="00AF2B93">
            <w:pPr>
              <w:jc w:val="both"/>
              <w:rPr>
                <w:rFonts w:ascii="Times New Roman" w:eastAsia="Times New Roman" w:hAnsi="Times New Roman" w:cs="Times New Roman"/>
                <w:sz w:val="24"/>
                <w:szCs w:val="24"/>
                <w:lang w:eastAsia="ru-RU"/>
              </w:rPr>
            </w:pPr>
          </w:p>
          <w:p w:rsidR="009878CC" w:rsidRPr="00632EB9" w:rsidRDefault="009878CC" w:rsidP="00AF2B93">
            <w:pPr>
              <w:pStyle w:val="a4"/>
              <w:numPr>
                <w:ilvl w:val="0"/>
                <w:numId w:val="23"/>
              </w:numPr>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Предмет договора</w:t>
            </w:r>
          </w:p>
          <w:p w:rsidR="00457D35" w:rsidRPr="00632EB9" w:rsidRDefault="00094FA9" w:rsidP="00AF2B93">
            <w:pPr>
              <w:pStyle w:val="a4"/>
              <w:numPr>
                <w:ilvl w:val="1"/>
                <w:numId w:val="23"/>
              </w:numPr>
              <w:tabs>
                <w:tab w:val="left" w:pos="393"/>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Предметом настоящего </w:t>
            </w:r>
            <w:r w:rsidR="0088678A" w:rsidRPr="00632EB9">
              <w:rPr>
                <w:rFonts w:ascii="Times New Roman" w:eastAsia="Times New Roman" w:hAnsi="Times New Roman" w:cs="Times New Roman"/>
                <w:sz w:val="24"/>
                <w:szCs w:val="24"/>
                <w:lang w:eastAsia="ru-RU"/>
              </w:rPr>
              <w:t xml:space="preserve">Договора </w:t>
            </w:r>
            <w:r w:rsidRPr="00632EB9">
              <w:rPr>
                <w:rFonts w:ascii="Times New Roman" w:eastAsia="Times New Roman" w:hAnsi="Times New Roman" w:cs="Times New Roman"/>
                <w:sz w:val="24"/>
                <w:szCs w:val="24"/>
                <w:lang w:eastAsia="ru-RU"/>
              </w:rPr>
              <w:t xml:space="preserve">является </w:t>
            </w:r>
            <w:r w:rsidR="00CD4206" w:rsidRPr="00632EB9">
              <w:rPr>
                <w:rFonts w:ascii="Times New Roman" w:eastAsia="Times New Roman" w:hAnsi="Times New Roman" w:cs="Times New Roman"/>
                <w:sz w:val="24"/>
                <w:szCs w:val="24"/>
                <w:lang w:eastAsia="ru-RU"/>
              </w:rPr>
              <w:t>проведение</w:t>
            </w:r>
            <w:r w:rsidRPr="00632EB9">
              <w:rPr>
                <w:rFonts w:ascii="Times New Roman" w:eastAsia="Times New Roman" w:hAnsi="Times New Roman" w:cs="Times New Roman"/>
                <w:sz w:val="24"/>
                <w:szCs w:val="24"/>
                <w:lang w:eastAsia="ru-RU"/>
              </w:rPr>
              <w:t xml:space="preserve"> Исполнителем</w:t>
            </w:r>
            <w:r w:rsidR="0016516E" w:rsidRPr="00632EB9">
              <w:rPr>
                <w:rFonts w:ascii="Times New Roman" w:eastAsia="Times New Roman" w:hAnsi="Times New Roman" w:cs="Times New Roman"/>
                <w:sz w:val="24"/>
                <w:szCs w:val="24"/>
                <w:lang w:eastAsia="ru-RU"/>
              </w:rPr>
              <w:t xml:space="preserve"> экспертизы </w:t>
            </w:r>
            <w:r w:rsidR="00A562AB" w:rsidRPr="00632EB9">
              <w:rPr>
                <w:rFonts w:ascii="Times New Roman" w:eastAsia="Times New Roman" w:hAnsi="Times New Roman" w:cs="Times New Roman"/>
                <w:sz w:val="24"/>
                <w:szCs w:val="24"/>
                <w:lang w:eastAsia="ru-RU"/>
              </w:rPr>
              <w:t>медицинских изделий</w:t>
            </w:r>
            <w:r w:rsidR="00931773" w:rsidRPr="00632EB9">
              <w:rPr>
                <w:rFonts w:ascii="Times New Roman" w:eastAsia="Times New Roman" w:hAnsi="Times New Roman" w:cs="Times New Roman"/>
                <w:sz w:val="24"/>
                <w:szCs w:val="24"/>
                <w:lang w:eastAsia="ru-RU"/>
              </w:rPr>
              <w:t xml:space="preserve"> </w:t>
            </w:r>
            <w:r w:rsidR="0016516E" w:rsidRPr="00632EB9">
              <w:rPr>
                <w:rFonts w:ascii="Times New Roman" w:eastAsia="Times New Roman" w:hAnsi="Times New Roman" w:cs="Times New Roman"/>
                <w:sz w:val="24"/>
                <w:szCs w:val="24"/>
                <w:lang w:eastAsia="ru-RU"/>
              </w:rPr>
              <w:t xml:space="preserve">(далее – </w:t>
            </w:r>
            <w:r w:rsidR="00A562AB" w:rsidRPr="00632EB9">
              <w:rPr>
                <w:rFonts w:ascii="Times New Roman" w:eastAsia="Times New Roman" w:hAnsi="Times New Roman" w:cs="Times New Roman"/>
                <w:sz w:val="24"/>
                <w:szCs w:val="24"/>
                <w:lang w:eastAsia="ru-RU"/>
              </w:rPr>
              <w:t>МИ</w:t>
            </w:r>
            <w:r w:rsidR="0016516E" w:rsidRPr="00632EB9">
              <w:rPr>
                <w:rFonts w:ascii="Times New Roman" w:eastAsia="Times New Roman" w:hAnsi="Times New Roman" w:cs="Times New Roman"/>
                <w:sz w:val="24"/>
                <w:szCs w:val="24"/>
                <w:lang w:eastAsia="ru-RU"/>
              </w:rPr>
              <w:t xml:space="preserve">) </w:t>
            </w:r>
            <w:r w:rsidR="001B08F5" w:rsidRPr="00632EB9">
              <w:rPr>
                <w:rFonts w:ascii="Times New Roman" w:hAnsi="Times New Roman" w:cs="Times New Roman"/>
                <w:sz w:val="24"/>
                <w:szCs w:val="24"/>
              </w:rPr>
              <w:t xml:space="preserve">согласно </w:t>
            </w:r>
            <w:r w:rsidR="001B08F5" w:rsidRPr="00632EB9">
              <w:rPr>
                <w:rFonts w:ascii="Times New Roman" w:hAnsi="Times New Roman" w:cs="Times New Roman"/>
                <w:sz w:val="24"/>
                <w:szCs w:val="24"/>
                <w:lang w:val="kk-KZ"/>
              </w:rPr>
              <w:t>заявк</w:t>
            </w:r>
            <w:proofErr w:type="gramStart"/>
            <w:r w:rsidR="001B08F5" w:rsidRPr="00632EB9">
              <w:rPr>
                <w:rFonts w:ascii="Times New Roman" w:hAnsi="Times New Roman" w:cs="Times New Roman"/>
                <w:sz w:val="24"/>
                <w:szCs w:val="24"/>
                <w:lang w:val="kk-KZ"/>
              </w:rPr>
              <w:t>е(</w:t>
            </w:r>
            <w:proofErr w:type="gramEnd"/>
            <w:r w:rsidR="001B08F5" w:rsidRPr="00632EB9">
              <w:rPr>
                <w:rFonts w:ascii="Times New Roman" w:hAnsi="Times New Roman" w:cs="Times New Roman"/>
                <w:sz w:val="24"/>
                <w:szCs w:val="24"/>
                <w:lang w:val="kk-KZ"/>
              </w:rPr>
              <w:t>-ам) на платеж</w:t>
            </w:r>
            <w:r w:rsidR="001B08F5" w:rsidRPr="00632EB9">
              <w:rPr>
                <w:rFonts w:ascii="Times New Roman" w:hAnsi="Times New Roman" w:cs="Times New Roman"/>
                <w:sz w:val="24"/>
                <w:szCs w:val="24"/>
              </w:rPr>
              <w:t>, оформляемой(-ым) в соответствии с Приложением</w:t>
            </w:r>
            <w:r w:rsidR="00311E38" w:rsidRPr="00632EB9">
              <w:rPr>
                <w:rFonts w:ascii="Times New Roman" w:hAnsi="Times New Roman" w:cs="Times New Roman"/>
                <w:sz w:val="24"/>
                <w:szCs w:val="24"/>
              </w:rPr>
              <w:t xml:space="preserve"> </w:t>
            </w:r>
            <w:r w:rsidR="001B08F5" w:rsidRPr="00632EB9">
              <w:rPr>
                <w:rFonts w:ascii="Times New Roman" w:hAnsi="Times New Roman" w:cs="Times New Roman"/>
                <w:sz w:val="24"/>
                <w:szCs w:val="24"/>
              </w:rPr>
              <w:t>к настоящему Договору</w:t>
            </w:r>
            <w:r w:rsidR="00435F86" w:rsidRPr="00632EB9">
              <w:rPr>
                <w:rFonts w:ascii="Times New Roman" w:hAnsi="Times New Roman" w:cs="Times New Roman"/>
                <w:sz w:val="24"/>
                <w:szCs w:val="24"/>
              </w:rPr>
              <w:t xml:space="preserve"> (далее – заявка на платеж), и </w:t>
            </w:r>
            <w:r w:rsidR="001B08F5" w:rsidRPr="00632EB9">
              <w:rPr>
                <w:rFonts w:ascii="Times New Roman" w:hAnsi="Times New Roman" w:cs="Times New Roman"/>
                <w:sz w:val="24"/>
                <w:szCs w:val="24"/>
              </w:rPr>
              <w:t>заявлению(-ям)</w:t>
            </w:r>
            <w:r w:rsidR="001B08F5" w:rsidRPr="00632EB9">
              <w:rPr>
                <w:sz w:val="24"/>
                <w:szCs w:val="24"/>
              </w:rPr>
              <w:t xml:space="preserve"> </w:t>
            </w:r>
            <w:r w:rsidR="001B08F5" w:rsidRPr="00632EB9">
              <w:rPr>
                <w:rFonts w:ascii="Times New Roman" w:eastAsia="Times New Roman" w:hAnsi="Times New Roman" w:cs="Times New Roman"/>
                <w:sz w:val="24"/>
                <w:szCs w:val="24"/>
                <w:lang w:eastAsia="ru-RU"/>
              </w:rPr>
              <w:t xml:space="preserve">Заявителя на проведение экспертизы </w:t>
            </w:r>
            <w:r w:rsidR="00311E38" w:rsidRPr="00632EB9">
              <w:rPr>
                <w:rFonts w:ascii="Times New Roman" w:eastAsia="Times New Roman" w:hAnsi="Times New Roman" w:cs="Times New Roman"/>
                <w:sz w:val="24"/>
                <w:szCs w:val="24"/>
                <w:lang w:eastAsia="ru-RU"/>
              </w:rPr>
              <w:t>МИ</w:t>
            </w:r>
            <w:r w:rsidR="001B08F5" w:rsidRPr="00632EB9">
              <w:rPr>
                <w:rFonts w:ascii="Times New Roman" w:eastAsia="Times New Roman" w:hAnsi="Times New Roman" w:cs="Times New Roman"/>
                <w:sz w:val="24"/>
                <w:szCs w:val="24"/>
                <w:lang w:eastAsia="ru-RU"/>
              </w:rPr>
              <w:t xml:space="preserve"> (далее – заявление), для дальнейшей(-его)</w:t>
            </w:r>
            <w:r w:rsidR="009C6E3C" w:rsidRPr="00632EB9">
              <w:rPr>
                <w:rFonts w:ascii="Times New Roman" w:eastAsia="Times New Roman" w:hAnsi="Times New Roman" w:cs="Times New Roman"/>
                <w:sz w:val="24"/>
                <w:szCs w:val="24"/>
                <w:lang w:eastAsia="ru-RU"/>
              </w:rPr>
              <w:t xml:space="preserve"> </w:t>
            </w:r>
            <w:r w:rsidR="00800593" w:rsidRPr="00632EB9">
              <w:rPr>
                <w:rFonts w:ascii="Times New Roman" w:eastAsia="Times New Roman" w:hAnsi="Times New Roman" w:cs="Times New Roman"/>
                <w:sz w:val="24"/>
                <w:szCs w:val="24"/>
                <w:lang w:eastAsia="ru-RU"/>
              </w:rPr>
              <w:t>(далее</w:t>
            </w:r>
            <w:r w:rsidR="00343E26" w:rsidRPr="00632EB9">
              <w:rPr>
                <w:rFonts w:ascii="Times New Roman" w:eastAsia="Times New Roman" w:hAnsi="Times New Roman" w:cs="Times New Roman"/>
                <w:sz w:val="24"/>
                <w:szCs w:val="24"/>
                <w:lang w:eastAsia="ru-RU"/>
              </w:rPr>
              <w:t xml:space="preserve"> – </w:t>
            </w:r>
            <w:r w:rsidR="00DB3F5B" w:rsidRPr="00632EB9">
              <w:rPr>
                <w:rFonts w:ascii="Times New Roman" w:eastAsia="Times New Roman" w:hAnsi="Times New Roman" w:cs="Times New Roman"/>
                <w:sz w:val="24"/>
                <w:szCs w:val="24"/>
                <w:lang w:eastAsia="ru-RU"/>
              </w:rPr>
              <w:t>Услуги</w:t>
            </w:r>
            <w:r w:rsidR="00800593" w:rsidRPr="00632EB9">
              <w:rPr>
                <w:rFonts w:ascii="Times New Roman" w:eastAsia="Times New Roman" w:hAnsi="Times New Roman" w:cs="Times New Roman"/>
                <w:sz w:val="24"/>
                <w:szCs w:val="24"/>
                <w:lang w:eastAsia="ru-RU"/>
              </w:rPr>
              <w:t>)</w:t>
            </w:r>
            <w:r w:rsidR="00CF5B92" w:rsidRPr="00632EB9">
              <w:rPr>
                <w:rFonts w:ascii="Times New Roman" w:eastAsia="Times New Roman" w:hAnsi="Times New Roman" w:cs="Times New Roman"/>
                <w:sz w:val="24"/>
                <w:szCs w:val="24"/>
                <w:lang w:eastAsia="ru-RU"/>
              </w:rPr>
              <w:t>.</w:t>
            </w:r>
          </w:p>
          <w:p w:rsidR="00457D35" w:rsidRPr="00632EB9" w:rsidRDefault="00294FD5" w:rsidP="00AF2B93">
            <w:pPr>
              <w:tabs>
                <w:tab w:val="left" w:pos="459"/>
              </w:tabs>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1</w:t>
            </w:r>
            <w:r w:rsidR="00457D35" w:rsidRPr="00632EB9">
              <w:rPr>
                <w:rFonts w:ascii="Times New Roman" w:eastAsia="Times New Roman" w:hAnsi="Times New Roman" w:cs="Times New Roman"/>
                <w:sz w:val="24"/>
                <w:szCs w:val="24"/>
                <w:lang w:eastAsia="ru-RU"/>
              </w:rPr>
              <w:t>.2</w:t>
            </w:r>
            <w:proofErr w:type="gramStart"/>
            <w:r w:rsidR="00457D35" w:rsidRPr="00632EB9">
              <w:rPr>
                <w:rFonts w:ascii="Times New Roman" w:eastAsia="Times New Roman" w:hAnsi="Times New Roman" w:cs="Times New Roman"/>
                <w:sz w:val="24"/>
                <w:szCs w:val="24"/>
                <w:lang w:eastAsia="ru-RU"/>
              </w:rPr>
              <w:t xml:space="preserve"> Д</w:t>
            </w:r>
            <w:proofErr w:type="gramEnd"/>
            <w:r w:rsidR="00457D35" w:rsidRPr="00632EB9">
              <w:rPr>
                <w:rFonts w:ascii="Times New Roman" w:eastAsia="Times New Roman" w:hAnsi="Times New Roman" w:cs="Times New Roman"/>
                <w:sz w:val="24"/>
                <w:szCs w:val="24"/>
                <w:lang w:eastAsia="ru-RU"/>
              </w:rPr>
              <w:t>о подачи заявления Заявитель направляет  Исполнителю</w:t>
            </w:r>
            <w:r w:rsidR="00A562AB" w:rsidRPr="00632EB9">
              <w:rPr>
                <w:rFonts w:ascii="Times New Roman" w:eastAsia="Times New Roman" w:hAnsi="Times New Roman" w:cs="Times New Roman"/>
                <w:sz w:val="24"/>
                <w:szCs w:val="24"/>
                <w:lang w:eastAsia="ru-RU"/>
              </w:rPr>
              <w:t xml:space="preserve"> </w:t>
            </w:r>
            <w:r w:rsidR="00913A0A" w:rsidRPr="00632EB9">
              <w:rPr>
                <w:rFonts w:ascii="Times New Roman" w:eastAsia="Times New Roman" w:hAnsi="Times New Roman" w:cs="Times New Roman"/>
                <w:sz w:val="24"/>
                <w:szCs w:val="24"/>
                <w:lang w:eastAsia="ru-RU"/>
              </w:rPr>
              <w:t>Заявку на платеж</w:t>
            </w:r>
            <w:r w:rsidR="00457D35" w:rsidRPr="00632EB9">
              <w:rPr>
                <w:rFonts w:ascii="Times New Roman" w:eastAsia="Times New Roman" w:hAnsi="Times New Roman" w:cs="Times New Roman"/>
                <w:sz w:val="24"/>
                <w:szCs w:val="24"/>
                <w:lang w:eastAsia="ru-RU"/>
              </w:rPr>
              <w:t xml:space="preserve">, </w:t>
            </w:r>
            <w:r w:rsidR="00C20F73" w:rsidRPr="00632EB9">
              <w:rPr>
                <w:rFonts w:ascii="Times New Roman" w:eastAsia="Times New Roman" w:hAnsi="Times New Roman" w:cs="Times New Roman"/>
                <w:sz w:val="24"/>
                <w:szCs w:val="24"/>
                <w:lang w:eastAsia="ru-RU"/>
              </w:rPr>
              <w:t>на основании которой</w:t>
            </w:r>
            <w:r w:rsidR="00457D35" w:rsidRPr="00632EB9">
              <w:rPr>
                <w:rFonts w:ascii="Times New Roman" w:eastAsia="Times New Roman" w:hAnsi="Times New Roman" w:cs="Times New Roman"/>
                <w:sz w:val="24"/>
                <w:szCs w:val="24"/>
                <w:lang w:eastAsia="ru-RU"/>
              </w:rPr>
              <w:t xml:space="preserve"> Исполнитель </w:t>
            </w:r>
            <w:r w:rsidR="00464116" w:rsidRPr="00632EB9">
              <w:rPr>
                <w:rFonts w:ascii="Times New Roman" w:eastAsia="Times New Roman" w:hAnsi="Times New Roman" w:cs="Times New Roman"/>
                <w:sz w:val="24"/>
                <w:szCs w:val="24"/>
                <w:lang w:eastAsia="ru-RU"/>
              </w:rPr>
              <w:t>выставляет</w:t>
            </w:r>
            <w:r w:rsidR="00C20F73" w:rsidRPr="00632EB9">
              <w:rPr>
                <w:rFonts w:ascii="Times New Roman" w:eastAsia="Times New Roman" w:hAnsi="Times New Roman" w:cs="Times New Roman"/>
                <w:sz w:val="24"/>
                <w:szCs w:val="24"/>
                <w:lang w:eastAsia="ru-RU"/>
              </w:rPr>
              <w:t xml:space="preserve"> </w:t>
            </w:r>
            <w:r w:rsidR="00457D35" w:rsidRPr="00632EB9">
              <w:rPr>
                <w:rFonts w:ascii="Times New Roman" w:eastAsia="Times New Roman" w:hAnsi="Times New Roman" w:cs="Times New Roman"/>
                <w:sz w:val="24"/>
                <w:szCs w:val="24"/>
                <w:lang w:eastAsia="ru-RU"/>
              </w:rPr>
              <w:t xml:space="preserve"> Заявителю счет на оплату в порядке, определенном настоящим Договором.</w:t>
            </w:r>
          </w:p>
          <w:p w:rsidR="009878CC" w:rsidRPr="00632EB9" w:rsidRDefault="00457D35" w:rsidP="00AF2B93">
            <w:pPr>
              <w:pStyle w:val="a4"/>
              <w:tabs>
                <w:tab w:val="left" w:pos="393"/>
              </w:tabs>
              <w:ind w:left="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1.3 </w:t>
            </w:r>
            <w:r w:rsidR="00DB3F5B" w:rsidRPr="00632EB9">
              <w:rPr>
                <w:rFonts w:ascii="Times New Roman" w:eastAsia="Times New Roman" w:hAnsi="Times New Roman" w:cs="Times New Roman"/>
                <w:sz w:val="24"/>
                <w:szCs w:val="24"/>
                <w:lang w:eastAsia="ru-RU"/>
              </w:rPr>
              <w:t>Услуги</w:t>
            </w:r>
            <w:r w:rsidR="00EA2792" w:rsidRPr="00632EB9">
              <w:rPr>
                <w:rFonts w:ascii="Times New Roman" w:eastAsia="Times New Roman" w:hAnsi="Times New Roman" w:cs="Times New Roman"/>
                <w:sz w:val="24"/>
                <w:szCs w:val="24"/>
                <w:lang w:eastAsia="ru-RU"/>
              </w:rPr>
              <w:t xml:space="preserve"> проводятся в соответствии с </w:t>
            </w:r>
            <w:r w:rsidR="00CF5B92" w:rsidRPr="00632EB9">
              <w:rPr>
                <w:rFonts w:ascii="Times New Roman" w:eastAsia="Times New Roman" w:hAnsi="Times New Roman" w:cs="Times New Roman"/>
                <w:sz w:val="24"/>
                <w:szCs w:val="24"/>
                <w:lang w:eastAsia="ru-RU"/>
              </w:rPr>
              <w:t xml:space="preserve">законодательством Республики Казахстан в сфере </w:t>
            </w:r>
            <w:r w:rsidR="00CF5B92" w:rsidRPr="00632EB9">
              <w:rPr>
                <w:rFonts w:ascii="Times New Roman" w:eastAsia="Times New Roman" w:hAnsi="Times New Roman" w:cs="Times New Roman"/>
                <w:sz w:val="24"/>
                <w:szCs w:val="24"/>
                <w:lang w:eastAsia="ru-RU"/>
              </w:rPr>
              <w:lastRenderedPageBreak/>
              <w:t>обращения лекарственных средств</w:t>
            </w:r>
            <w:r w:rsidR="00A562AB" w:rsidRPr="00632EB9">
              <w:rPr>
                <w:rFonts w:ascii="Times New Roman" w:eastAsia="Times New Roman" w:hAnsi="Times New Roman" w:cs="Times New Roman"/>
                <w:sz w:val="24"/>
                <w:szCs w:val="24"/>
                <w:lang w:eastAsia="ru-RU"/>
              </w:rPr>
              <w:t xml:space="preserve"> и медицинских изделий</w:t>
            </w:r>
            <w:r w:rsidR="00CF5B92" w:rsidRPr="00632EB9">
              <w:rPr>
                <w:rFonts w:ascii="Times New Roman" w:eastAsia="Times New Roman" w:hAnsi="Times New Roman" w:cs="Times New Roman"/>
                <w:sz w:val="24"/>
                <w:szCs w:val="24"/>
                <w:lang w:eastAsia="ru-RU"/>
              </w:rPr>
              <w:t xml:space="preserve">, включая, </w:t>
            </w:r>
            <w:proofErr w:type="gramStart"/>
            <w:r w:rsidR="00CF5B92" w:rsidRPr="00632EB9">
              <w:rPr>
                <w:rFonts w:ascii="Times New Roman" w:eastAsia="Times New Roman" w:hAnsi="Times New Roman" w:cs="Times New Roman"/>
                <w:sz w:val="24"/>
                <w:szCs w:val="24"/>
                <w:lang w:eastAsia="ru-RU"/>
              </w:rPr>
              <w:t>но</w:t>
            </w:r>
            <w:proofErr w:type="gramEnd"/>
            <w:r w:rsidR="00CF5B92" w:rsidRPr="00632EB9">
              <w:rPr>
                <w:rFonts w:ascii="Times New Roman" w:eastAsia="Times New Roman" w:hAnsi="Times New Roman" w:cs="Times New Roman"/>
                <w:sz w:val="24"/>
                <w:szCs w:val="24"/>
                <w:lang w:eastAsia="ru-RU"/>
              </w:rPr>
              <w:t xml:space="preserve"> не ограничиваясь</w:t>
            </w:r>
            <w:r w:rsidR="006F659C" w:rsidRPr="00632EB9">
              <w:rPr>
                <w:rFonts w:ascii="Times New Roman" w:eastAsia="Times New Roman" w:hAnsi="Times New Roman" w:cs="Times New Roman"/>
                <w:sz w:val="24"/>
                <w:szCs w:val="24"/>
                <w:lang w:eastAsia="ru-RU"/>
              </w:rPr>
              <w:t>,</w:t>
            </w:r>
            <w:r w:rsidR="00CF5B92" w:rsidRPr="00632EB9">
              <w:rPr>
                <w:rFonts w:ascii="Times New Roman" w:eastAsia="Times New Roman" w:hAnsi="Times New Roman" w:cs="Times New Roman"/>
                <w:sz w:val="24"/>
                <w:szCs w:val="24"/>
                <w:lang w:eastAsia="ru-RU"/>
              </w:rPr>
              <w:t xml:space="preserve"> </w:t>
            </w:r>
            <w:r w:rsidR="006D5C32" w:rsidRPr="00632EB9">
              <w:rPr>
                <w:rFonts w:ascii="Times New Roman" w:eastAsia="Times New Roman" w:hAnsi="Times New Roman" w:cs="Times New Roman"/>
                <w:sz w:val="24"/>
                <w:szCs w:val="24"/>
                <w:lang w:eastAsia="ru-RU"/>
              </w:rPr>
              <w:t xml:space="preserve">Правилами </w:t>
            </w:r>
            <w:r w:rsidR="00800593" w:rsidRPr="00632EB9">
              <w:rPr>
                <w:rFonts w:ascii="Times New Roman" w:eastAsia="Times New Roman" w:hAnsi="Times New Roman" w:cs="Times New Roman"/>
                <w:sz w:val="24"/>
                <w:szCs w:val="24"/>
                <w:lang w:eastAsia="ru-RU"/>
              </w:rPr>
              <w:t>(далее</w:t>
            </w:r>
            <w:r w:rsidR="00030067" w:rsidRPr="00632EB9">
              <w:rPr>
                <w:rFonts w:ascii="Times New Roman" w:eastAsia="Times New Roman" w:hAnsi="Times New Roman" w:cs="Times New Roman"/>
                <w:sz w:val="24"/>
                <w:szCs w:val="24"/>
                <w:lang w:eastAsia="ru-RU"/>
              </w:rPr>
              <w:t xml:space="preserve"> </w:t>
            </w:r>
            <w:r w:rsidR="00343E26" w:rsidRPr="00632EB9">
              <w:rPr>
                <w:rFonts w:ascii="Times New Roman" w:eastAsia="Times New Roman" w:hAnsi="Times New Roman" w:cs="Times New Roman"/>
                <w:sz w:val="24"/>
                <w:szCs w:val="24"/>
                <w:lang w:eastAsia="ru-RU"/>
              </w:rPr>
              <w:t xml:space="preserve">– </w:t>
            </w:r>
            <w:r w:rsidR="005C4398" w:rsidRPr="00632EB9">
              <w:rPr>
                <w:rFonts w:ascii="Times New Roman" w:eastAsia="Times New Roman" w:hAnsi="Times New Roman" w:cs="Times New Roman"/>
                <w:sz w:val="24"/>
                <w:szCs w:val="24"/>
                <w:lang w:eastAsia="ru-RU"/>
              </w:rPr>
              <w:t>законодательство</w:t>
            </w:r>
            <w:r w:rsidR="00607316" w:rsidRPr="00632EB9">
              <w:rPr>
                <w:rFonts w:ascii="Times New Roman" w:eastAsia="Times New Roman" w:hAnsi="Times New Roman" w:cs="Times New Roman"/>
                <w:sz w:val="24"/>
                <w:szCs w:val="24"/>
                <w:lang w:eastAsia="ru-RU"/>
              </w:rPr>
              <w:t xml:space="preserve"> РК</w:t>
            </w:r>
            <w:r w:rsidR="00800593" w:rsidRPr="00632EB9">
              <w:rPr>
                <w:rFonts w:ascii="Times New Roman" w:eastAsia="Times New Roman" w:hAnsi="Times New Roman" w:cs="Times New Roman"/>
                <w:sz w:val="24"/>
                <w:szCs w:val="24"/>
                <w:lang w:eastAsia="ru-RU"/>
              </w:rPr>
              <w:t>)</w:t>
            </w:r>
            <w:r w:rsidR="00094FA9" w:rsidRPr="00632EB9">
              <w:rPr>
                <w:rFonts w:ascii="Times New Roman" w:eastAsia="Times New Roman" w:hAnsi="Times New Roman" w:cs="Times New Roman"/>
                <w:sz w:val="24"/>
                <w:szCs w:val="24"/>
                <w:lang w:eastAsia="ru-RU"/>
              </w:rPr>
              <w:t xml:space="preserve">. </w:t>
            </w:r>
            <w:r w:rsidR="00D53BD2" w:rsidRPr="00632EB9">
              <w:rPr>
                <w:rFonts w:ascii="Times New Roman" w:eastAsia="Times New Roman" w:hAnsi="Times New Roman" w:cs="Times New Roman"/>
                <w:sz w:val="24"/>
                <w:szCs w:val="24"/>
                <w:lang w:eastAsia="ru-RU"/>
              </w:rPr>
              <w:t xml:space="preserve">  </w:t>
            </w:r>
          </w:p>
          <w:p w:rsidR="0016516E" w:rsidRPr="00632EB9" w:rsidRDefault="0016516E" w:rsidP="00AF2B93">
            <w:pPr>
              <w:pStyle w:val="a4"/>
              <w:tabs>
                <w:tab w:val="left" w:pos="459"/>
              </w:tabs>
              <w:ind w:left="1080"/>
              <w:rPr>
                <w:rFonts w:ascii="Times New Roman" w:eastAsia="Times New Roman" w:hAnsi="Times New Roman" w:cs="Times New Roman"/>
                <w:b/>
                <w:sz w:val="24"/>
                <w:szCs w:val="24"/>
                <w:lang w:eastAsia="ru-RU"/>
              </w:rPr>
            </w:pPr>
          </w:p>
          <w:p w:rsidR="0016516E" w:rsidRPr="00632EB9" w:rsidRDefault="0016516E" w:rsidP="00AF2B93">
            <w:pPr>
              <w:pStyle w:val="a4"/>
              <w:numPr>
                <w:ilvl w:val="0"/>
                <w:numId w:val="16"/>
              </w:numPr>
              <w:tabs>
                <w:tab w:val="left" w:pos="459"/>
              </w:tabs>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 xml:space="preserve">Стоимость </w:t>
            </w:r>
            <w:r w:rsidR="00DB3F5B" w:rsidRPr="00632EB9">
              <w:rPr>
                <w:rFonts w:ascii="Times New Roman" w:eastAsia="Times New Roman" w:hAnsi="Times New Roman" w:cs="Times New Roman"/>
                <w:b/>
                <w:sz w:val="24"/>
                <w:szCs w:val="24"/>
                <w:lang w:eastAsia="ru-RU"/>
              </w:rPr>
              <w:t>Услуг</w:t>
            </w:r>
            <w:r w:rsidRPr="00632EB9">
              <w:rPr>
                <w:rFonts w:ascii="Times New Roman" w:eastAsia="Times New Roman" w:hAnsi="Times New Roman" w:cs="Times New Roman"/>
                <w:b/>
                <w:sz w:val="24"/>
                <w:szCs w:val="24"/>
                <w:lang w:eastAsia="ru-RU"/>
              </w:rPr>
              <w:t xml:space="preserve"> и порядок расчетов</w:t>
            </w:r>
          </w:p>
          <w:p w:rsidR="00BE2B53" w:rsidRPr="00632EB9" w:rsidRDefault="0016516E" w:rsidP="00AF2B93">
            <w:pPr>
              <w:pStyle w:val="a4"/>
              <w:numPr>
                <w:ilvl w:val="1"/>
                <w:numId w:val="29"/>
              </w:numPr>
              <w:tabs>
                <w:tab w:val="left" w:pos="35"/>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Стоимость </w:t>
            </w:r>
            <w:r w:rsidR="00DB3F5B" w:rsidRPr="00632EB9">
              <w:rPr>
                <w:rFonts w:ascii="Times New Roman" w:eastAsia="Times New Roman" w:hAnsi="Times New Roman" w:cs="Times New Roman"/>
                <w:sz w:val="24"/>
                <w:szCs w:val="24"/>
                <w:lang w:eastAsia="ru-RU"/>
              </w:rPr>
              <w:t>оказыва</w:t>
            </w:r>
            <w:r w:rsidRPr="00632EB9">
              <w:rPr>
                <w:rFonts w:ascii="Times New Roman" w:eastAsia="Times New Roman" w:hAnsi="Times New Roman" w:cs="Times New Roman"/>
                <w:sz w:val="24"/>
                <w:szCs w:val="24"/>
                <w:lang w:eastAsia="ru-RU"/>
              </w:rPr>
              <w:t xml:space="preserve">емых </w:t>
            </w:r>
            <w:r w:rsidR="00DB3F5B" w:rsidRPr="00632EB9">
              <w:rPr>
                <w:rFonts w:ascii="Times New Roman" w:eastAsia="Times New Roman" w:hAnsi="Times New Roman" w:cs="Times New Roman"/>
                <w:sz w:val="24"/>
                <w:szCs w:val="24"/>
                <w:lang w:eastAsia="ru-RU"/>
              </w:rPr>
              <w:t>Услуг</w:t>
            </w:r>
            <w:r w:rsidRPr="00632EB9">
              <w:rPr>
                <w:rFonts w:ascii="Times New Roman" w:eastAsia="Times New Roman" w:hAnsi="Times New Roman" w:cs="Times New Roman"/>
                <w:sz w:val="24"/>
                <w:szCs w:val="24"/>
                <w:lang w:eastAsia="ru-RU"/>
              </w:rPr>
              <w:t xml:space="preserve"> по настоящему Договору определяется в соответствии с ценами, установленными уполномоченным органом в области здравоохранения по согласованию с антимонопольным органом</w:t>
            </w:r>
            <w:r w:rsidR="00BE2B53" w:rsidRPr="00632EB9">
              <w:rPr>
                <w:rFonts w:ascii="Times New Roman" w:eastAsia="Times New Roman" w:hAnsi="Times New Roman" w:cs="Times New Roman"/>
                <w:sz w:val="24"/>
                <w:szCs w:val="24"/>
                <w:lang w:val="kk-KZ" w:eastAsia="ru-RU"/>
              </w:rPr>
              <w:t>.</w:t>
            </w:r>
          </w:p>
          <w:p w:rsidR="00AB0D91" w:rsidRPr="00632EB9" w:rsidRDefault="003A530F" w:rsidP="00AF2B93">
            <w:pPr>
              <w:pStyle w:val="a4"/>
              <w:tabs>
                <w:tab w:val="left" w:pos="35"/>
                <w:tab w:val="left" w:pos="460"/>
              </w:tabs>
              <w:ind w:left="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val="kk-KZ" w:eastAsia="ru-RU"/>
              </w:rPr>
              <w:t>2.</w:t>
            </w:r>
            <w:r w:rsidR="00AB0D91" w:rsidRPr="00632EB9">
              <w:rPr>
                <w:rFonts w:ascii="Times New Roman" w:eastAsia="Times New Roman" w:hAnsi="Times New Roman" w:cs="Times New Roman"/>
                <w:sz w:val="24"/>
                <w:szCs w:val="24"/>
                <w:lang w:val="kk-KZ" w:eastAsia="ru-RU"/>
              </w:rPr>
              <w:t>2</w:t>
            </w:r>
            <w:r w:rsidRPr="00632EB9">
              <w:rPr>
                <w:rFonts w:ascii="Times New Roman" w:eastAsia="Times New Roman" w:hAnsi="Times New Roman" w:cs="Times New Roman"/>
                <w:sz w:val="24"/>
                <w:szCs w:val="24"/>
                <w:lang w:val="kk-KZ" w:eastAsia="ru-RU"/>
              </w:rPr>
              <w:t xml:space="preserve"> </w:t>
            </w:r>
            <w:r w:rsidR="00AB0D91" w:rsidRPr="00632EB9">
              <w:rPr>
                <w:rFonts w:ascii="Times New Roman" w:eastAsia="Times New Roman" w:hAnsi="Times New Roman" w:cs="Times New Roman"/>
                <w:sz w:val="24"/>
                <w:szCs w:val="24"/>
                <w:lang w:eastAsia="ru-RU"/>
              </w:rPr>
              <w:t>Валюта платежа: _________(</w:t>
            </w:r>
            <w:r w:rsidR="00AB0D91" w:rsidRPr="00632EB9">
              <w:rPr>
                <w:rFonts w:ascii="Times New Roman" w:eastAsia="Times New Roman" w:hAnsi="Times New Roman" w:cs="Times New Roman"/>
                <w:i/>
                <w:szCs w:val="24"/>
                <w:u w:val="single"/>
                <w:lang w:eastAsia="ru-RU"/>
              </w:rPr>
              <w:t>выбрать вид</w:t>
            </w:r>
            <w:r w:rsidR="00AB0D91" w:rsidRPr="00632EB9">
              <w:rPr>
                <w:rFonts w:ascii="Times New Roman" w:eastAsia="Times New Roman" w:hAnsi="Times New Roman" w:cs="Times New Roman"/>
                <w:sz w:val="24"/>
                <w:szCs w:val="24"/>
                <w:lang w:eastAsia="ru-RU"/>
              </w:rPr>
              <w:t>)</w:t>
            </w:r>
          </w:p>
          <w:p w:rsidR="00AB0D91" w:rsidRPr="00632EB9" w:rsidRDefault="00AB0D91" w:rsidP="00AF2B93">
            <w:pPr>
              <w:pStyle w:val="a4"/>
              <w:tabs>
                <w:tab w:val="left" w:pos="0"/>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eastAsia="ru-RU"/>
              </w:rPr>
              <w:t>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w:t>
            </w:r>
          </w:p>
          <w:p w:rsidR="00AB0D91" w:rsidRPr="00632EB9" w:rsidRDefault="00AB0D91" w:rsidP="00AF2B93">
            <w:pPr>
              <w:tabs>
                <w:tab w:val="left" w:pos="0"/>
                <w:tab w:val="left" w:pos="35"/>
                <w:tab w:val="left" w:pos="460"/>
              </w:tabs>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val="kk-KZ" w:eastAsia="ru-RU"/>
              </w:rPr>
              <w:t xml:space="preserve">2.3 </w:t>
            </w:r>
            <w:r w:rsidRPr="00632EB9">
              <w:rPr>
                <w:rFonts w:ascii="Times New Roman" w:eastAsia="Times New Roman" w:hAnsi="Times New Roman" w:cs="Times New Roman"/>
                <w:sz w:val="24"/>
                <w:szCs w:val="24"/>
                <w:lang w:eastAsia="ru-RU"/>
              </w:rPr>
              <w:t xml:space="preserve">Заявитель осуществляет 100% предоплату Стоимости Услуг в валюте, выбранной при формировании счета на оплату </w:t>
            </w:r>
            <w:r w:rsidRPr="00632EB9">
              <w:rPr>
                <w:rFonts w:ascii="Times New Roman" w:eastAsia="Times New Roman" w:hAnsi="Times New Roman" w:cs="Times New Roman"/>
                <w:sz w:val="24"/>
                <w:szCs w:val="24"/>
                <w:lang w:val="kk-KZ" w:eastAsia="ru-RU"/>
              </w:rPr>
              <w:t xml:space="preserve">согласно п. 2.2 Договора, </w:t>
            </w:r>
            <w:r w:rsidRPr="00632EB9">
              <w:rPr>
                <w:rFonts w:ascii="Times New Roman" w:eastAsia="Times New Roman" w:hAnsi="Times New Roman" w:cs="Times New Roman"/>
                <w:sz w:val="24"/>
                <w:szCs w:val="24"/>
                <w:lang w:eastAsia="ru-RU"/>
              </w:rPr>
              <w:t>до подачи заявления</w:t>
            </w:r>
            <w:r w:rsidRPr="00632EB9">
              <w:rPr>
                <w:rFonts w:ascii="Times New Roman" w:eastAsia="Times New Roman" w:hAnsi="Times New Roman" w:cs="Times New Roman"/>
                <w:sz w:val="24"/>
                <w:szCs w:val="24"/>
                <w:lang w:val="kk-KZ" w:eastAsia="ru-RU"/>
              </w:rPr>
              <w:t>,</w:t>
            </w:r>
            <w:r w:rsidRPr="00632EB9">
              <w:rPr>
                <w:rFonts w:ascii="Times New Roman" w:eastAsia="Times New Roman" w:hAnsi="Times New Roman" w:cs="Times New Roman"/>
                <w:sz w:val="24"/>
                <w:szCs w:val="24"/>
                <w:lang w:eastAsia="ru-RU"/>
              </w:rPr>
              <w:t xml:space="preserve"> путем перечисления денег на расчетный счет Исполнителя, указанный в разделе 11 настоящего Договора</w:t>
            </w:r>
            <w:r w:rsidRPr="00632EB9">
              <w:rPr>
                <w:rFonts w:ascii="Times New Roman" w:eastAsia="Times New Roman" w:hAnsi="Times New Roman" w:cs="Times New Roman"/>
                <w:sz w:val="24"/>
                <w:szCs w:val="24"/>
                <w:lang w:val="kk-KZ" w:eastAsia="ru-RU"/>
              </w:rPr>
              <w:t>.</w:t>
            </w:r>
            <w:r w:rsidRPr="00632EB9">
              <w:rPr>
                <w:rFonts w:ascii="Times New Roman" w:eastAsia="Times New Roman" w:hAnsi="Times New Roman" w:cs="Times New Roman"/>
                <w:sz w:val="24"/>
                <w:szCs w:val="24"/>
                <w:lang w:eastAsia="ru-RU"/>
              </w:rPr>
              <w:t xml:space="preserve"> </w:t>
            </w:r>
          </w:p>
          <w:p w:rsidR="00DA60CA" w:rsidRPr="00632EB9" w:rsidRDefault="003A530F" w:rsidP="00AF2B93">
            <w:pPr>
              <w:pStyle w:val="a4"/>
              <w:tabs>
                <w:tab w:val="left" w:pos="0"/>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2.4 </w:t>
            </w:r>
            <w:r w:rsidR="003C1CD8" w:rsidRPr="00632EB9">
              <w:rPr>
                <w:rFonts w:ascii="Times New Roman" w:eastAsia="Times New Roman" w:hAnsi="Times New Roman" w:cs="Times New Roman"/>
                <w:sz w:val="24"/>
                <w:szCs w:val="24"/>
                <w:lang w:val="kk-KZ" w:eastAsia="ru-RU"/>
              </w:rPr>
              <w:t>Счет на оплату подписывается Исполнителем на электронном портале</w:t>
            </w:r>
            <w:r w:rsidR="00DA60CA" w:rsidRPr="00632EB9">
              <w:rPr>
                <w:rFonts w:ascii="Times New Roman" w:eastAsia="Times New Roman" w:hAnsi="Times New Roman" w:cs="Times New Roman"/>
                <w:sz w:val="24"/>
                <w:szCs w:val="24"/>
                <w:lang w:val="kk-KZ" w:eastAsia="ru-RU"/>
              </w:rPr>
              <w:t xml:space="preserve"> </w:t>
            </w:r>
            <w:r w:rsidR="003C1CD8" w:rsidRPr="00632EB9">
              <w:rPr>
                <w:rFonts w:ascii="Times New Roman" w:eastAsia="Times New Roman" w:hAnsi="Times New Roman" w:cs="Times New Roman"/>
                <w:sz w:val="24"/>
                <w:szCs w:val="24"/>
                <w:lang w:val="kk-KZ" w:eastAsia="ru-RU"/>
              </w:rPr>
              <w:t>с применением</w:t>
            </w:r>
            <w:r w:rsidR="00DA60CA" w:rsidRPr="00632EB9">
              <w:rPr>
                <w:rFonts w:ascii="Times New Roman" w:eastAsia="Times New Roman" w:hAnsi="Times New Roman" w:cs="Times New Roman"/>
                <w:sz w:val="24"/>
                <w:szCs w:val="24"/>
                <w:lang w:val="kk-KZ" w:eastAsia="ru-RU"/>
              </w:rPr>
              <w:t xml:space="preserve"> ЭЦП</w:t>
            </w:r>
            <w:r w:rsidR="003C1CD8" w:rsidRPr="00632EB9">
              <w:rPr>
                <w:rFonts w:ascii="Times New Roman" w:eastAsia="Times New Roman" w:hAnsi="Times New Roman" w:cs="Times New Roman"/>
                <w:sz w:val="24"/>
                <w:szCs w:val="24"/>
                <w:lang w:val="kk-KZ" w:eastAsia="ru-RU"/>
              </w:rPr>
              <w:t>,</w:t>
            </w:r>
            <w:r w:rsidR="00DA60CA" w:rsidRPr="00632EB9">
              <w:rPr>
                <w:rFonts w:ascii="Times New Roman" w:eastAsia="Times New Roman" w:hAnsi="Times New Roman" w:cs="Times New Roman"/>
                <w:sz w:val="24"/>
                <w:szCs w:val="24"/>
                <w:lang w:val="kk-KZ" w:eastAsia="ru-RU"/>
              </w:rPr>
              <w:t xml:space="preserve"> согласно пункту 1 статьи 7 ЗРК от 7 января 2003 года «Об электронном документе и электронной цифровой подписи»</w:t>
            </w:r>
            <w:r w:rsidR="003C1CD8" w:rsidRPr="00632EB9">
              <w:rPr>
                <w:rFonts w:ascii="Times New Roman" w:eastAsia="Times New Roman" w:hAnsi="Times New Roman" w:cs="Times New Roman"/>
                <w:sz w:val="24"/>
                <w:szCs w:val="24"/>
                <w:lang w:val="kk-KZ" w:eastAsia="ru-RU"/>
              </w:rPr>
              <w:t>, который</w:t>
            </w:r>
            <w:r w:rsidR="00DA60CA" w:rsidRPr="00632EB9">
              <w:rPr>
                <w:rFonts w:ascii="Times New Roman" w:eastAsia="Times New Roman" w:hAnsi="Times New Roman" w:cs="Times New Roman"/>
                <w:sz w:val="24"/>
                <w:szCs w:val="24"/>
                <w:lang w:val="kk-KZ" w:eastAsia="ru-RU"/>
              </w:rPr>
              <w:t xml:space="preserve"> равнозначен документу на бумажном носителе</w:t>
            </w:r>
            <w:r w:rsidR="00DA60CA" w:rsidRPr="00632EB9">
              <w:rPr>
                <w:rFonts w:ascii="Times New Roman" w:eastAsia="Times New Roman" w:hAnsi="Times New Roman" w:cs="Times New Roman"/>
                <w:sz w:val="24"/>
                <w:szCs w:val="24"/>
                <w:lang w:eastAsia="ru-RU"/>
              </w:rPr>
              <w:t xml:space="preserve">. </w:t>
            </w:r>
          </w:p>
          <w:p w:rsidR="0061171D" w:rsidRPr="00632EB9" w:rsidRDefault="003C1CD8" w:rsidP="00AF2B93">
            <w:pPr>
              <w:pStyle w:val="a4"/>
              <w:tabs>
                <w:tab w:val="left" w:pos="0"/>
              </w:tabs>
              <w:ind w:left="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2.</w:t>
            </w:r>
            <w:r w:rsidRPr="00632EB9">
              <w:rPr>
                <w:rFonts w:ascii="Times New Roman" w:eastAsia="Times New Roman" w:hAnsi="Times New Roman" w:cs="Times New Roman"/>
                <w:sz w:val="24"/>
                <w:szCs w:val="24"/>
                <w:lang w:val="kk-KZ" w:eastAsia="ru-RU"/>
              </w:rPr>
              <w:t>5</w:t>
            </w:r>
            <w:r w:rsidR="00DA60CA" w:rsidRPr="00632EB9">
              <w:rPr>
                <w:rFonts w:ascii="Times New Roman" w:eastAsia="Times New Roman" w:hAnsi="Times New Roman" w:cs="Times New Roman"/>
                <w:sz w:val="24"/>
                <w:szCs w:val="24"/>
                <w:lang w:eastAsia="ru-RU"/>
              </w:rPr>
              <w:t xml:space="preserve"> </w:t>
            </w:r>
            <w:r w:rsidR="0061171D" w:rsidRPr="00632EB9">
              <w:rPr>
                <w:rFonts w:ascii="Times New Roman" w:eastAsia="Times New Roman" w:hAnsi="Times New Roman" w:cs="Times New Roman"/>
                <w:sz w:val="24"/>
                <w:szCs w:val="24"/>
                <w:lang w:eastAsia="ru-RU"/>
              </w:rPr>
              <w:t xml:space="preserve">В </w:t>
            </w:r>
            <w:proofErr w:type="gramStart"/>
            <w:r w:rsidR="0061171D" w:rsidRPr="00632EB9">
              <w:rPr>
                <w:rFonts w:ascii="Times New Roman" w:eastAsia="Times New Roman" w:hAnsi="Times New Roman" w:cs="Times New Roman"/>
                <w:sz w:val="24"/>
                <w:szCs w:val="24"/>
                <w:lang w:eastAsia="ru-RU"/>
              </w:rPr>
              <w:t>случае</w:t>
            </w:r>
            <w:proofErr w:type="gramEnd"/>
            <w:r w:rsidR="0061171D" w:rsidRPr="00632EB9">
              <w:rPr>
                <w:rFonts w:ascii="Times New Roman" w:eastAsia="Times New Roman" w:hAnsi="Times New Roman" w:cs="Times New Roman"/>
                <w:sz w:val="24"/>
                <w:szCs w:val="24"/>
                <w:lang w:eastAsia="ru-RU"/>
              </w:rPr>
              <w:t xml:space="preserve"> выявления факта несоответствия произведенной Заявителем оплаты фактическим ценам (вид, дополнительная дозировка, тип внесения изменений и т.д.), установленным уполномоченным органом в области здравоохранения по результатам одного из этапов экспертизы, Исполнитель выставляет счет на разницу стоимости Услуг, подлежащий оплате в сроки до окончания оказания Услуг. </w:t>
            </w:r>
          </w:p>
          <w:p w:rsidR="0061171D" w:rsidRPr="00632EB9" w:rsidRDefault="003C1CD8" w:rsidP="00AF2B93">
            <w:pPr>
              <w:pStyle w:val="a4"/>
              <w:tabs>
                <w:tab w:val="left" w:pos="0"/>
              </w:tabs>
              <w:ind w:left="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2.</w:t>
            </w:r>
            <w:r w:rsidRPr="00632EB9">
              <w:rPr>
                <w:rFonts w:ascii="Times New Roman" w:eastAsia="Times New Roman" w:hAnsi="Times New Roman" w:cs="Times New Roman"/>
                <w:sz w:val="24"/>
                <w:szCs w:val="24"/>
                <w:lang w:val="kk-KZ" w:eastAsia="ru-RU"/>
              </w:rPr>
              <w:t>6</w:t>
            </w:r>
            <w:r w:rsidR="00DA60CA" w:rsidRPr="00632EB9">
              <w:rPr>
                <w:rFonts w:ascii="Times New Roman" w:eastAsia="Times New Roman" w:hAnsi="Times New Roman" w:cs="Times New Roman"/>
                <w:sz w:val="24"/>
                <w:szCs w:val="24"/>
                <w:lang w:eastAsia="ru-RU"/>
              </w:rPr>
              <w:t xml:space="preserve"> </w:t>
            </w:r>
            <w:r w:rsidR="0061171D" w:rsidRPr="00632EB9">
              <w:rPr>
                <w:rFonts w:ascii="Times New Roman" w:eastAsia="Times New Roman" w:hAnsi="Times New Roman" w:cs="Times New Roman"/>
                <w:sz w:val="24"/>
                <w:szCs w:val="24"/>
                <w:lang w:val="kk-KZ" w:eastAsia="ru-RU"/>
              </w:rPr>
              <w:t>В</w:t>
            </w:r>
            <w:r w:rsidR="0061171D" w:rsidRPr="00632EB9">
              <w:rPr>
                <w:rFonts w:ascii="Times New Roman" w:eastAsia="Times New Roman" w:hAnsi="Times New Roman" w:cs="Times New Roman"/>
                <w:sz w:val="24"/>
                <w:szCs w:val="24"/>
                <w:lang w:eastAsia="ru-RU"/>
              </w:rPr>
              <w:t xml:space="preserve"> </w:t>
            </w:r>
            <w:proofErr w:type="gramStart"/>
            <w:r w:rsidR="0061171D" w:rsidRPr="00632EB9">
              <w:rPr>
                <w:rFonts w:ascii="Times New Roman" w:eastAsia="Times New Roman" w:hAnsi="Times New Roman" w:cs="Times New Roman"/>
                <w:sz w:val="24"/>
                <w:szCs w:val="24"/>
                <w:lang w:eastAsia="ru-RU"/>
              </w:rPr>
              <w:t>случае</w:t>
            </w:r>
            <w:proofErr w:type="gramEnd"/>
            <w:r w:rsidR="0061171D" w:rsidRPr="00632EB9">
              <w:rPr>
                <w:rFonts w:ascii="Times New Roman" w:eastAsia="Times New Roman" w:hAnsi="Times New Roman" w:cs="Times New Roman"/>
                <w:sz w:val="24"/>
                <w:szCs w:val="24"/>
                <w:lang w:eastAsia="ru-RU"/>
              </w:rPr>
              <w:t xml:space="preserve"> выявления факта не соответствия данных, отраженных в заявке и представленным документам, оплаченная Заявителем сумма не возвращается.</w:t>
            </w:r>
          </w:p>
          <w:p w:rsidR="0061171D" w:rsidRPr="00632EB9" w:rsidRDefault="003C1CD8" w:rsidP="00AF2B93">
            <w:pPr>
              <w:pStyle w:val="a4"/>
              <w:tabs>
                <w:tab w:val="left" w:pos="35"/>
              </w:tabs>
              <w:ind w:left="0"/>
              <w:jc w:val="both"/>
              <w:rPr>
                <w:rFonts w:ascii="Times New Roman" w:eastAsia="Times New Roman" w:hAnsi="Times New Roman" w:cs="Times New Roman"/>
                <w:sz w:val="24"/>
                <w:szCs w:val="24"/>
                <w:lang w:eastAsia="ru-RU"/>
              </w:rPr>
            </w:pPr>
            <w:proofErr w:type="gramStart"/>
            <w:r w:rsidRPr="00632EB9">
              <w:rPr>
                <w:rFonts w:ascii="Times New Roman" w:eastAsia="Times New Roman" w:hAnsi="Times New Roman" w:cs="Times New Roman"/>
                <w:sz w:val="24"/>
                <w:szCs w:val="24"/>
                <w:lang w:eastAsia="ru-RU"/>
              </w:rPr>
              <w:t>2.</w:t>
            </w:r>
            <w:r w:rsidRPr="00632EB9">
              <w:rPr>
                <w:rFonts w:ascii="Times New Roman" w:eastAsia="Times New Roman" w:hAnsi="Times New Roman" w:cs="Times New Roman"/>
                <w:sz w:val="24"/>
                <w:szCs w:val="24"/>
                <w:lang w:val="kk-KZ" w:eastAsia="ru-RU"/>
              </w:rPr>
              <w:t>7</w:t>
            </w:r>
            <w:r w:rsidR="00DA60CA" w:rsidRPr="00632EB9">
              <w:rPr>
                <w:rFonts w:ascii="Times New Roman" w:eastAsia="Times New Roman" w:hAnsi="Times New Roman" w:cs="Times New Roman"/>
                <w:sz w:val="24"/>
                <w:szCs w:val="24"/>
                <w:lang w:eastAsia="ru-RU"/>
              </w:rPr>
              <w:t xml:space="preserve"> </w:t>
            </w:r>
            <w:r w:rsidR="0061171D" w:rsidRPr="00632EB9">
              <w:rPr>
                <w:rFonts w:ascii="Times New Roman" w:eastAsia="Times New Roman" w:hAnsi="Times New Roman" w:cs="Times New Roman"/>
                <w:sz w:val="24"/>
                <w:szCs w:val="24"/>
                <w:lang w:eastAsia="ru-RU"/>
              </w:rPr>
              <w:t>В случае выдачи отрицательного Заключения о безопасн</w:t>
            </w:r>
            <w:r w:rsidRPr="00632EB9">
              <w:rPr>
                <w:rFonts w:ascii="Times New Roman" w:eastAsia="Times New Roman" w:hAnsi="Times New Roman" w:cs="Times New Roman"/>
                <w:sz w:val="24"/>
                <w:szCs w:val="24"/>
                <w:lang w:eastAsia="ru-RU"/>
              </w:rPr>
              <w:t xml:space="preserve">ости, эффективности и качестве </w:t>
            </w:r>
            <w:r w:rsidRPr="00632EB9">
              <w:rPr>
                <w:rFonts w:ascii="Times New Roman" w:eastAsia="Times New Roman" w:hAnsi="Times New Roman" w:cs="Times New Roman"/>
                <w:sz w:val="24"/>
                <w:szCs w:val="24"/>
                <w:lang w:val="kk-KZ" w:eastAsia="ru-RU"/>
              </w:rPr>
              <w:t>МИ</w:t>
            </w:r>
            <w:r w:rsidR="0061171D" w:rsidRPr="00632EB9">
              <w:rPr>
                <w:rFonts w:ascii="Times New Roman" w:eastAsia="Times New Roman" w:hAnsi="Times New Roman" w:cs="Times New Roman"/>
                <w:sz w:val="24"/>
                <w:szCs w:val="24"/>
                <w:lang w:eastAsia="ru-RU"/>
              </w:rPr>
              <w:t xml:space="preserve"> (далее – Заключение), прекращения оказания Услуг, отказа Заявителя от оказания Услуг на любом из этапов экспертизы, а также в случае </w:t>
            </w:r>
            <w:proofErr w:type="spellStart"/>
            <w:r w:rsidR="0061171D" w:rsidRPr="00632EB9">
              <w:rPr>
                <w:rFonts w:ascii="Times New Roman" w:eastAsia="Times New Roman" w:hAnsi="Times New Roman" w:cs="Times New Roman"/>
                <w:sz w:val="24"/>
                <w:szCs w:val="24"/>
                <w:lang w:eastAsia="ru-RU"/>
              </w:rPr>
              <w:t>вступ</w:t>
            </w:r>
            <w:proofErr w:type="spellEnd"/>
            <w:r w:rsidRPr="00632EB9">
              <w:rPr>
                <w:rFonts w:ascii="Times New Roman" w:eastAsia="Times New Roman" w:hAnsi="Times New Roman" w:cs="Times New Roman"/>
                <w:sz w:val="24"/>
                <w:szCs w:val="24"/>
                <w:lang w:val="kk-KZ" w:eastAsia="ru-RU"/>
              </w:rPr>
              <w:t>ления</w:t>
            </w:r>
            <w:r w:rsidR="0061171D" w:rsidRPr="00632EB9">
              <w:rPr>
                <w:rFonts w:ascii="Times New Roman" w:eastAsia="Times New Roman" w:hAnsi="Times New Roman" w:cs="Times New Roman"/>
                <w:sz w:val="24"/>
                <w:szCs w:val="24"/>
                <w:lang w:eastAsia="ru-RU"/>
              </w:rPr>
              <w:t xml:space="preserve"> в законную силу </w:t>
            </w:r>
            <w:proofErr w:type="spellStart"/>
            <w:r w:rsidR="0061171D" w:rsidRPr="00632EB9">
              <w:rPr>
                <w:rFonts w:ascii="Times New Roman" w:eastAsia="Times New Roman" w:hAnsi="Times New Roman" w:cs="Times New Roman"/>
                <w:sz w:val="24"/>
                <w:szCs w:val="24"/>
                <w:lang w:eastAsia="ru-RU"/>
              </w:rPr>
              <w:t>решени</w:t>
            </w:r>
            <w:proofErr w:type="spellEnd"/>
            <w:r w:rsidRPr="00632EB9">
              <w:rPr>
                <w:rFonts w:ascii="Times New Roman" w:eastAsia="Times New Roman" w:hAnsi="Times New Roman" w:cs="Times New Roman"/>
                <w:sz w:val="24"/>
                <w:szCs w:val="24"/>
                <w:lang w:val="kk-KZ" w:eastAsia="ru-RU"/>
              </w:rPr>
              <w:t>я</w:t>
            </w:r>
            <w:r w:rsidR="0061171D" w:rsidRPr="00632EB9">
              <w:rPr>
                <w:rFonts w:ascii="Times New Roman" w:eastAsia="Times New Roman" w:hAnsi="Times New Roman" w:cs="Times New Roman"/>
                <w:sz w:val="24"/>
                <w:szCs w:val="24"/>
                <w:lang w:eastAsia="ru-RU"/>
              </w:rPr>
              <w:t xml:space="preserve"> (приговор</w:t>
            </w:r>
            <w:r w:rsidRPr="00632EB9">
              <w:rPr>
                <w:rFonts w:ascii="Times New Roman" w:eastAsia="Times New Roman" w:hAnsi="Times New Roman" w:cs="Times New Roman"/>
                <w:sz w:val="24"/>
                <w:szCs w:val="24"/>
                <w:lang w:val="kk-KZ" w:eastAsia="ru-RU"/>
              </w:rPr>
              <w:t>а</w:t>
            </w:r>
            <w:r w:rsidR="0061171D" w:rsidRPr="00632EB9">
              <w:rPr>
                <w:rFonts w:ascii="Times New Roman" w:eastAsia="Times New Roman" w:hAnsi="Times New Roman" w:cs="Times New Roman"/>
                <w:sz w:val="24"/>
                <w:szCs w:val="24"/>
                <w:lang w:eastAsia="ru-RU"/>
              </w:rPr>
              <w:t>) суда о запрещении деятельности или отдельных видов деятельности Заявителя оплата Стоимости Услуг, произведенная Заявителем в соответствии с настоящим разделом Договора, не возвращается Заявителю</w:t>
            </w:r>
            <w:proofErr w:type="gramEnd"/>
            <w:r w:rsidR="0061171D" w:rsidRPr="00632EB9">
              <w:rPr>
                <w:rFonts w:ascii="Times New Roman" w:eastAsia="Times New Roman" w:hAnsi="Times New Roman" w:cs="Times New Roman"/>
                <w:sz w:val="24"/>
                <w:szCs w:val="24"/>
                <w:lang w:eastAsia="ru-RU"/>
              </w:rPr>
              <w:t xml:space="preserve"> и, соответственно, подписывается Акт выполненных работ (оказанных услуг) (далее – Акт) </w:t>
            </w:r>
            <w:r w:rsidR="0061171D" w:rsidRPr="00632EB9">
              <w:rPr>
                <w:rFonts w:ascii="Times New Roman" w:eastAsia="Times New Roman" w:hAnsi="Times New Roman" w:cs="Times New Roman"/>
                <w:sz w:val="24"/>
                <w:szCs w:val="24"/>
                <w:lang w:eastAsia="ru-RU"/>
              </w:rPr>
              <w:lastRenderedPageBreak/>
              <w:t>в порядке, установленном в разделе 3  настоящего Договора.</w:t>
            </w:r>
          </w:p>
          <w:p w:rsidR="00F75017" w:rsidRPr="00632EB9" w:rsidRDefault="003C1CD8" w:rsidP="00AF2B93">
            <w:pPr>
              <w:pStyle w:val="a4"/>
              <w:tabs>
                <w:tab w:val="left" w:pos="35"/>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eastAsia="ru-RU"/>
              </w:rPr>
              <w:t>2.</w:t>
            </w:r>
            <w:r w:rsidRPr="00632EB9">
              <w:rPr>
                <w:rFonts w:ascii="Times New Roman" w:eastAsia="Times New Roman" w:hAnsi="Times New Roman" w:cs="Times New Roman"/>
                <w:sz w:val="24"/>
                <w:szCs w:val="24"/>
                <w:lang w:val="kk-KZ" w:eastAsia="ru-RU"/>
              </w:rPr>
              <w:t>8</w:t>
            </w:r>
            <w:r w:rsidR="00DA60CA" w:rsidRPr="00632EB9">
              <w:rPr>
                <w:rFonts w:ascii="Times New Roman" w:eastAsia="Times New Roman" w:hAnsi="Times New Roman" w:cs="Times New Roman"/>
                <w:sz w:val="24"/>
                <w:szCs w:val="24"/>
                <w:lang w:eastAsia="ru-RU"/>
              </w:rPr>
              <w:t xml:space="preserve"> </w:t>
            </w:r>
            <w:r w:rsidR="0061171D" w:rsidRPr="00632EB9">
              <w:rPr>
                <w:rFonts w:ascii="Times New Roman" w:eastAsia="Times New Roman" w:hAnsi="Times New Roman" w:cs="Times New Roman"/>
                <w:sz w:val="24"/>
                <w:szCs w:val="24"/>
                <w:lang w:eastAsia="ru-RU"/>
              </w:rPr>
              <w:t xml:space="preserve">В </w:t>
            </w:r>
            <w:proofErr w:type="gramStart"/>
            <w:r w:rsidR="0061171D" w:rsidRPr="00632EB9">
              <w:rPr>
                <w:rFonts w:ascii="Times New Roman" w:eastAsia="Times New Roman" w:hAnsi="Times New Roman" w:cs="Times New Roman"/>
                <w:sz w:val="24"/>
                <w:szCs w:val="24"/>
                <w:lang w:eastAsia="ru-RU"/>
              </w:rPr>
              <w:t>случае</w:t>
            </w:r>
            <w:proofErr w:type="gramEnd"/>
            <w:r w:rsidR="0061171D" w:rsidRPr="00632EB9">
              <w:rPr>
                <w:rFonts w:ascii="Times New Roman" w:eastAsia="Times New Roman" w:hAnsi="Times New Roman" w:cs="Times New Roman"/>
                <w:sz w:val="24"/>
                <w:szCs w:val="24"/>
                <w:lang w:eastAsia="ru-RU"/>
              </w:rPr>
              <w:t xml:space="preserve"> не подачи заявления или ошибочно перечисленных Заявителем денежных средств, Исполнитель осуществляет возврат излишне перечисленных ему денежных средств на расчетный счет Заявителя по письменному заявлению заявителя. При этом Исполнитель удерживает сумму комиссии за услуги банка по переводу денежных средств, согласно тарифам банка</w:t>
            </w:r>
            <w:r w:rsidRPr="00632EB9">
              <w:rPr>
                <w:rFonts w:ascii="Times New Roman" w:eastAsia="Times New Roman" w:hAnsi="Times New Roman" w:cs="Times New Roman"/>
                <w:sz w:val="24"/>
                <w:szCs w:val="24"/>
                <w:lang w:val="kk-KZ" w:eastAsia="ru-RU"/>
              </w:rPr>
              <w:t>.</w:t>
            </w:r>
          </w:p>
          <w:p w:rsidR="0061171D" w:rsidRDefault="0061171D" w:rsidP="00AF2B93">
            <w:pPr>
              <w:pStyle w:val="a4"/>
              <w:tabs>
                <w:tab w:val="left" w:pos="35"/>
              </w:tabs>
              <w:ind w:left="0"/>
              <w:jc w:val="both"/>
              <w:rPr>
                <w:rFonts w:ascii="Times New Roman" w:eastAsia="Times New Roman" w:hAnsi="Times New Roman" w:cs="Times New Roman"/>
                <w:sz w:val="24"/>
                <w:szCs w:val="24"/>
                <w:lang w:eastAsia="ru-RU"/>
              </w:rPr>
            </w:pPr>
          </w:p>
          <w:p w:rsidR="00AF2B93" w:rsidRDefault="00AF2B93" w:rsidP="00AF2B93">
            <w:pPr>
              <w:pStyle w:val="a4"/>
              <w:tabs>
                <w:tab w:val="left" w:pos="35"/>
              </w:tabs>
              <w:ind w:left="0"/>
              <w:jc w:val="both"/>
              <w:rPr>
                <w:rFonts w:ascii="Times New Roman" w:eastAsia="Times New Roman" w:hAnsi="Times New Roman" w:cs="Times New Roman"/>
                <w:sz w:val="24"/>
                <w:szCs w:val="24"/>
                <w:lang w:eastAsia="ru-RU"/>
              </w:rPr>
            </w:pPr>
          </w:p>
          <w:p w:rsidR="00AF2B93" w:rsidRDefault="00AF2B93" w:rsidP="00AF2B93">
            <w:pPr>
              <w:pStyle w:val="a4"/>
              <w:tabs>
                <w:tab w:val="left" w:pos="35"/>
              </w:tabs>
              <w:ind w:left="0"/>
              <w:jc w:val="both"/>
              <w:rPr>
                <w:rFonts w:ascii="Times New Roman" w:eastAsia="Times New Roman" w:hAnsi="Times New Roman" w:cs="Times New Roman"/>
                <w:sz w:val="24"/>
                <w:szCs w:val="24"/>
                <w:lang w:eastAsia="ru-RU"/>
              </w:rPr>
            </w:pPr>
          </w:p>
          <w:p w:rsidR="00AF2B93" w:rsidRPr="00632EB9" w:rsidRDefault="00AF2B93" w:rsidP="00AF2B93">
            <w:pPr>
              <w:pStyle w:val="a4"/>
              <w:tabs>
                <w:tab w:val="left" w:pos="35"/>
              </w:tabs>
              <w:ind w:left="0"/>
              <w:jc w:val="both"/>
              <w:rPr>
                <w:rFonts w:ascii="Times New Roman" w:eastAsia="Times New Roman" w:hAnsi="Times New Roman" w:cs="Times New Roman"/>
                <w:sz w:val="24"/>
                <w:szCs w:val="24"/>
                <w:lang w:eastAsia="ru-RU"/>
              </w:rPr>
            </w:pPr>
          </w:p>
          <w:p w:rsidR="003506DD" w:rsidRPr="00632EB9" w:rsidRDefault="00C032FD" w:rsidP="00AF2B93">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П</w:t>
            </w:r>
            <w:r w:rsidR="003506DD" w:rsidRPr="00632EB9">
              <w:rPr>
                <w:rFonts w:ascii="Times New Roman" w:eastAsia="Times New Roman" w:hAnsi="Times New Roman" w:cs="Times New Roman"/>
                <w:b/>
                <w:sz w:val="24"/>
                <w:szCs w:val="24"/>
                <w:lang w:eastAsia="ru-RU"/>
              </w:rPr>
              <w:t>орядок</w:t>
            </w:r>
            <w:r w:rsidRPr="00632EB9">
              <w:rPr>
                <w:rFonts w:ascii="Times New Roman" w:eastAsia="Times New Roman" w:hAnsi="Times New Roman" w:cs="Times New Roman"/>
                <w:b/>
                <w:sz w:val="24"/>
                <w:szCs w:val="24"/>
                <w:lang w:eastAsia="ru-RU"/>
              </w:rPr>
              <w:t xml:space="preserve"> и сроки</w:t>
            </w:r>
            <w:r w:rsidR="003506DD" w:rsidRPr="00632EB9">
              <w:rPr>
                <w:rFonts w:ascii="Times New Roman" w:eastAsia="Times New Roman" w:hAnsi="Times New Roman" w:cs="Times New Roman"/>
                <w:b/>
                <w:sz w:val="24"/>
                <w:szCs w:val="24"/>
                <w:lang w:eastAsia="ru-RU"/>
              </w:rPr>
              <w:t xml:space="preserve"> </w:t>
            </w:r>
            <w:r w:rsidR="00DB3F5B" w:rsidRPr="00632EB9">
              <w:rPr>
                <w:rFonts w:ascii="Times New Roman" w:eastAsia="Times New Roman" w:hAnsi="Times New Roman" w:cs="Times New Roman"/>
                <w:b/>
                <w:sz w:val="24"/>
                <w:szCs w:val="24"/>
                <w:lang w:eastAsia="ru-RU"/>
              </w:rPr>
              <w:t>оказания Услуг</w:t>
            </w:r>
          </w:p>
          <w:p w:rsidR="008B39C4" w:rsidRPr="00632EB9" w:rsidRDefault="001128E9" w:rsidP="00AF2B93">
            <w:pPr>
              <w:pStyle w:val="a4"/>
              <w:numPr>
                <w:ilvl w:val="1"/>
                <w:numId w:val="34"/>
              </w:numPr>
              <w:tabs>
                <w:tab w:val="left" w:pos="0"/>
              </w:tabs>
              <w:ind w:left="35" w:hanging="35"/>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Услуги оказываю</w:t>
            </w:r>
            <w:r w:rsidR="006F659C" w:rsidRPr="00632EB9">
              <w:rPr>
                <w:rFonts w:ascii="Times New Roman" w:eastAsia="Times New Roman" w:hAnsi="Times New Roman" w:cs="Times New Roman"/>
                <w:sz w:val="24"/>
                <w:szCs w:val="24"/>
                <w:lang w:eastAsia="ru-RU"/>
              </w:rPr>
              <w:t>тся в порядке и с</w:t>
            </w:r>
            <w:r w:rsidR="008B39C4" w:rsidRPr="00632EB9">
              <w:rPr>
                <w:rFonts w:ascii="Times New Roman" w:eastAsia="Times New Roman" w:hAnsi="Times New Roman" w:cs="Times New Roman"/>
                <w:sz w:val="24"/>
                <w:szCs w:val="24"/>
                <w:lang w:eastAsia="ru-RU"/>
              </w:rPr>
              <w:t>роки</w:t>
            </w:r>
            <w:r w:rsidR="00CF241A" w:rsidRPr="00632EB9">
              <w:rPr>
                <w:rFonts w:ascii="Times New Roman" w:eastAsia="Times New Roman" w:hAnsi="Times New Roman" w:cs="Times New Roman"/>
                <w:sz w:val="24"/>
                <w:szCs w:val="24"/>
                <w:lang w:eastAsia="ru-RU"/>
              </w:rPr>
              <w:t>,</w:t>
            </w:r>
            <w:r w:rsidR="00CF241A" w:rsidRPr="00632EB9">
              <w:rPr>
                <w:rFonts w:ascii="Times New Roman" w:eastAsia="Times New Roman" w:hAnsi="Times New Roman" w:cs="Times New Roman"/>
                <w:sz w:val="24"/>
                <w:szCs w:val="24"/>
                <w:lang w:val="kk-KZ" w:eastAsia="ru-RU"/>
              </w:rPr>
              <w:t xml:space="preserve"> </w:t>
            </w:r>
            <w:r w:rsidR="006F659C" w:rsidRPr="00632EB9">
              <w:rPr>
                <w:rFonts w:ascii="Times New Roman" w:eastAsia="Times New Roman" w:hAnsi="Times New Roman" w:cs="Times New Roman"/>
                <w:sz w:val="24"/>
                <w:szCs w:val="24"/>
                <w:lang w:eastAsia="ru-RU"/>
              </w:rPr>
              <w:t xml:space="preserve">установленные </w:t>
            </w:r>
            <w:r w:rsidR="00695D15" w:rsidRPr="00632EB9">
              <w:rPr>
                <w:rFonts w:ascii="Times New Roman" w:eastAsia="Times New Roman" w:hAnsi="Times New Roman" w:cs="Times New Roman"/>
                <w:sz w:val="24"/>
                <w:szCs w:val="24"/>
                <w:lang w:eastAsia="ru-RU"/>
              </w:rPr>
              <w:t>законодательством</w:t>
            </w:r>
            <w:r w:rsidR="00607316" w:rsidRPr="00632EB9">
              <w:rPr>
                <w:rFonts w:ascii="Times New Roman" w:eastAsia="Times New Roman" w:hAnsi="Times New Roman" w:cs="Times New Roman"/>
                <w:sz w:val="24"/>
                <w:szCs w:val="24"/>
                <w:lang w:eastAsia="ru-RU"/>
              </w:rPr>
              <w:t xml:space="preserve"> РК</w:t>
            </w:r>
            <w:r w:rsidR="00340CD9" w:rsidRPr="00632EB9">
              <w:rPr>
                <w:rFonts w:ascii="Times New Roman" w:eastAsia="Times New Roman" w:hAnsi="Times New Roman" w:cs="Times New Roman"/>
                <w:sz w:val="24"/>
                <w:szCs w:val="24"/>
                <w:lang w:eastAsia="ru-RU"/>
              </w:rPr>
              <w:t>.</w:t>
            </w:r>
          </w:p>
          <w:p w:rsidR="001128E9" w:rsidRPr="00632EB9" w:rsidRDefault="00D83B89" w:rsidP="00AF2B93">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proofErr w:type="gramStart"/>
            <w:r w:rsidRPr="00632EB9">
              <w:rPr>
                <w:rFonts w:ascii="Times New Roman" w:eastAsia="Times New Roman" w:hAnsi="Times New Roman" w:cs="Times New Roman"/>
                <w:sz w:val="24"/>
                <w:szCs w:val="24"/>
                <w:lang w:eastAsia="ru-RU"/>
              </w:rPr>
              <w:t xml:space="preserve">Началом оказания Услуг считать дату приема Исполнителем заявления на оказание Услуг </w:t>
            </w:r>
            <w:r w:rsidRPr="00632EB9">
              <w:rPr>
                <w:rFonts w:ascii="Times New Roman" w:eastAsia="Times New Roman" w:hAnsi="Times New Roman" w:cs="Times New Roman"/>
                <w:sz w:val="24"/>
                <w:szCs w:val="24"/>
                <w:lang w:val="kk-KZ" w:eastAsia="ru-RU"/>
              </w:rPr>
              <w:t>с прилагаемым к нему</w:t>
            </w:r>
            <w:r w:rsidRPr="00632EB9">
              <w:rPr>
                <w:rFonts w:ascii="Times New Roman" w:eastAsia="Times New Roman" w:hAnsi="Times New Roman" w:cs="Times New Roman"/>
                <w:sz w:val="24"/>
                <w:szCs w:val="24"/>
                <w:lang w:eastAsia="ru-RU"/>
              </w:rPr>
              <w:t xml:space="preserve"> </w:t>
            </w:r>
            <w:r w:rsidRPr="00632EB9">
              <w:rPr>
                <w:rFonts w:ascii="Times New Roman" w:eastAsia="Times New Roman" w:hAnsi="Times New Roman" w:cs="Times New Roman"/>
                <w:sz w:val="24"/>
                <w:szCs w:val="24"/>
                <w:lang w:val="kk-KZ" w:eastAsia="ru-RU"/>
              </w:rPr>
              <w:t xml:space="preserve">полного пакета </w:t>
            </w:r>
            <w:r w:rsidRPr="00632EB9">
              <w:rPr>
                <w:rFonts w:ascii="Times New Roman" w:eastAsia="Times New Roman" w:hAnsi="Times New Roman" w:cs="Times New Roman"/>
                <w:sz w:val="24"/>
                <w:szCs w:val="24"/>
                <w:lang w:eastAsia="ru-RU"/>
              </w:rPr>
              <w:t>документов и материалов в соответствии с требованиями законодательства РК, при условии оплаты Стоимости Услуг в полном объеме в соответствии с п. 2.1 настоящего Договора</w:t>
            </w:r>
            <w:r w:rsidR="00310A5B" w:rsidRPr="00632EB9">
              <w:rPr>
                <w:rFonts w:ascii="Times New Roman" w:eastAsia="Times New Roman" w:hAnsi="Times New Roman" w:cs="Times New Roman"/>
                <w:sz w:val="24"/>
                <w:szCs w:val="24"/>
                <w:lang w:eastAsia="ru-RU"/>
              </w:rPr>
              <w:t xml:space="preserve">. </w:t>
            </w:r>
            <w:proofErr w:type="gramEnd"/>
          </w:p>
          <w:p w:rsidR="00C40309" w:rsidRPr="00632EB9" w:rsidRDefault="00C40309"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Исполнитель после проведения начальной экспертизы оформляет Акт на сумму в размере </w:t>
            </w:r>
            <w:r w:rsidR="000740E3" w:rsidRPr="00632EB9">
              <w:rPr>
                <w:rFonts w:ascii="Times New Roman" w:eastAsia="Times New Roman" w:hAnsi="Times New Roman" w:cs="Times New Roman"/>
                <w:sz w:val="24"/>
                <w:szCs w:val="24"/>
                <w:lang w:eastAsia="ru-RU"/>
              </w:rPr>
              <w:t>5</w:t>
            </w:r>
            <w:r w:rsidRPr="00632EB9">
              <w:rPr>
                <w:rFonts w:ascii="Times New Roman" w:eastAsia="Times New Roman" w:hAnsi="Times New Roman" w:cs="Times New Roman"/>
                <w:sz w:val="24"/>
                <w:szCs w:val="24"/>
                <w:lang w:eastAsia="ru-RU"/>
              </w:rPr>
              <w:t>0% от Стоимости Услуг</w:t>
            </w:r>
            <w:r w:rsidR="006424F2" w:rsidRPr="00632EB9">
              <w:rPr>
                <w:rFonts w:ascii="Times New Roman" w:eastAsia="Times New Roman" w:hAnsi="Times New Roman" w:cs="Times New Roman"/>
                <w:sz w:val="24"/>
                <w:szCs w:val="24"/>
                <w:lang w:eastAsia="ru-RU"/>
              </w:rPr>
              <w:t>, а</w:t>
            </w:r>
            <w:r w:rsidR="006424F2" w:rsidRPr="00632EB9">
              <w:rPr>
                <w:rFonts w:ascii="Times New Roman" w:hAnsi="Times New Roman" w:cs="Times New Roman"/>
                <w:sz w:val="24"/>
                <w:szCs w:val="24"/>
              </w:rPr>
              <w:t xml:space="preserve"> Заявитель подписывает Акт в течение </w:t>
            </w:r>
            <w:r w:rsidR="003C72BB" w:rsidRPr="00632EB9">
              <w:rPr>
                <w:rFonts w:ascii="Times New Roman" w:hAnsi="Times New Roman" w:cs="Times New Roman"/>
                <w:sz w:val="24"/>
                <w:szCs w:val="24"/>
              </w:rPr>
              <w:t>15 (пятнадцати) календарных дней со дня</w:t>
            </w:r>
            <w:r w:rsidR="006424F2" w:rsidRPr="00632EB9">
              <w:rPr>
                <w:rFonts w:ascii="Times New Roman" w:hAnsi="Times New Roman" w:cs="Times New Roman"/>
                <w:sz w:val="24"/>
                <w:szCs w:val="24"/>
              </w:rPr>
              <w:t xml:space="preserve"> предоставления Исполнителем Акта Заявителю</w:t>
            </w:r>
            <w:r w:rsidRPr="00632EB9">
              <w:rPr>
                <w:rFonts w:ascii="Times New Roman" w:eastAsia="Times New Roman" w:hAnsi="Times New Roman" w:cs="Times New Roman"/>
                <w:sz w:val="24"/>
                <w:szCs w:val="24"/>
                <w:lang w:eastAsia="ru-RU"/>
              </w:rPr>
              <w:t>.</w:t>
            </w:r>
          </w:p>
          <w:p w:rsidR="00236425" w:rsidRPr="00632EB9" w:rsidRDefault="00236425" w:rsidP="00AF2B93">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632EB9">
              <w:rPr>
                <w:rFonts w:ascii="Times New Roman" w:hAnsi="Times New Roman" w:cs="Times New Roman"/>
                <w:sz w:val="24"/>
                <w:szCs w:val="24"/>
              </w:rPr>
              <w:t xml:space="preserve">По окончании оказания Услуг, </w:t>
            </w:r>
            <w:r w:rsidRPr="00632EB9">
              <w:rPr>
                <w:rFonts w:ascii="Times New Roman" w:hAnsi="Times New Roman" w:cs="Times New Roman"/>
                <w:sz w:val="24"/>
                <w:szCs w:val="24"/>
                <w:lang w:val="kk-KZ"/>
              </w:rPr>
              <w:t xml:space="preserve">независимо от результатов, </w:t>
            </w:r>
            <w:r w:rsidRPr="00632EB9">
              <w:rPr>
                <w:rFonts w:ascii="Times New Roman" w:hAnsi="Times New Roman" w:cs="Times New Roman"/>
                <w:sz w:val="24"/>
                <w:szCs w:val="24"/>
              </w:rPr>
              <w:t xml:space="preserve">Исполнитель оформляет Акт </w:t>
            </w:r>
            <w:r w:rsidRPr="00632EB9">
              <w:rPr>
                <w:rFonts w:ascii="Times New Roman" w:eastAsia="Times New Roman" w:hAnsi="Times New Roman" w:cs="Times New Roman"/>
                <w:sz w:val="24"/>
                <w:szCs w:val="24"/>
                <w:lang w:eastAsia="ru-RU"/>
              </w:rPr>
              <w:t xml:space="preserve">в размере </w:t>
            </w:r>
            <w:r w:rsidR="000740E3" w:rsidRPr="00632EB9">
              <w:rPr>
                <w:rFonts w:ascii="Times New Roman" w:eastAsia="Times New Roman" w:hAnsi="Times New Roman" w:cs="Times New Roman"/>
                <w:sz w:val="24"/>
                <w:szCs w:val="24"/>
                <w:lang w:eastAsia="ru-RU"/>
              </w:rPr>
              <w:t>5</w:t>
            </w:r>
            <w:r w:rsidRPr="00632EB9">
              <w:rPr>
                <w:rFonts w:ascii="Times New Roman" w:eastAsia="Times New Roman" w:hAnsi="Times New Roman" w:cs="Times New Roman"/>
                <w:sz w:val="24"/>
                <w:szCs w:val="24"/>
                <w:lang w:eastAsia="ru-RU"/>
              </w:rPr>
              <w:t>0% от Стоимости Услуг, а</w:t>
            </w:r>
            <w:r w:rsidRPr="00632EB9">
              <w:rPr>
                <w:rFonts w:ascii="Times New Roman" w:hAnsi="Times New Roman" w:cs="Times New Roman"/>
                <w:sz w:val="24"/>
                <w:szCs w:val="24"/>
              </w:rPr>
              <w:t xml:space="preserve"> Заявитель подписывает Акт в течение </w:t>
            </w:r>
            <w:r w:rsidR="003C72BB" w:rsidRPr="00632EB9">
              <w:rPr>
                <w:rFonts w:ascii="Times New Roman" w:hAnsi="Times New Roman" w:cs="Times New Roman"/>
                <w:sz w:val="24"/>
                <w:szCs w:val="24"/>
              </w:rPr>
              <w:t>15 (пятнадцати) календарных дней со дня</w:t>
            </w:r>
            <w:r w:rsidRPr="00632EB9">
              <w:rPr>
                <w:rFonts w:ascii="Times New Roman" w:hAnsi="Times New Roman" w:cs="Times New Roman"/>
                <w:sz w:val="24"/>
                <w:szCs w:val="24"/>
              </w:rPr>
              <w:t xml:space="preserve"> предоставления Исполнителем Акта Заявителю</w:t>
            </w:r>
            <w:r w:rsidRPr="00632EB9">
              <w:rPr>
                <w:rFonts w:ascii="Times New Roman" w:eastAsia="Times New Roman" w:hAnsi="Times New Roman" w:cs="Times New Roman"/>
                <w:sz w:val="24"/>
                <w:szCs w:val="24"/>
                <w:lang w:eastAsia="ru-RU"/>
              </w:rPr>
              <w:t>.</w:t>
            </w:r>
          </w:p>
          <w:p w:rsidR="001128E9" w:rsidRPr="00632EB9" w:rsidRDefault="001128E9" w:rsidP="00AF2B93">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632EB9">
              <w:rPr>
                <w:rFonts w:ascii="Times New Roman" w:hAnsi="Times New Roman" w:cs="Times New Roman"/>
                <w:sz w:val="24"/>
                <w:szCs w:val="24"/>
              </w:rPr>
              <w:t xml:space="preserve">В случае </w:t>
            </w:r>
            <w:proofErr w:type="spellStart"/>
            <w:r w:rsidRPr="00632EB9">
              <w:rPr>
                <w:rFonts w:ascii="Times New Roman" w:hAnsi="Times New Roman" w:cs="Times New Roman"/>
                <w:sz w:val="24"/>
                <w:szCs w:val="24"/>
              </w:rPr>
              <w:t>неподписания</w:t>
            </w:r>
            <w:proofErr w:type="spellEnd"/>
            <w:r w:rsidRPr="00632EB9">
              <w:rPr>
                <w:rFonts w:ascii="Times New Roman" w:hAnsi="Times New Roman" w:cs="Times New Roman"/>
                <w:sz w:val="24"/>
                <w:szCs w:val="24"/>
              </w:rPr>
              <w:t xml:space="preserve"> либо невозврата Заявителем </w:t>
            </w:r>
            <w:r w:rsidR="00236425" w:rsidRPr="00632EB9">
              <w:rPr>
                <w:rFonts w:ascii="Times New Roman" w:hAnsi="Times New Roman" w:cs="Times New Roman"/>
                <w:sz w:val="24"/>
                <w:szCs w:val="24"/>
              </w:rPr>
              <w:t>Актов, предусмотренных пунктами 3.3, 3.4 настоящего раздела Договора,</w:t>
            </w:r>
            <w:r w:rsidRPr="00632EB9">
              <w:rPr>
                <w:rFonts w:ascii="Times New Roman" w:hAnsi="Times New Roman" w:cs="Times New Roman"/>
                <w:sz w:val="24"/>
                <w:szCs w:val="24"/>
              </w:rPr>
              <w:t xml:space="preserve"> Исполнителю в течение </w:t>
            </w:r>
            <w:r w:rsidR="003C72BB" w:rsidRPr="00632EB9">
              <w:rPr>
                <w:rFonts w:ascii="Times New Roman" w:hAnsi="Times New Roman" w:cs="Times New Roman"/>
                <w:sz w:val="24"/>
                <w:szCs w:val="24"/>
              </w:rPr>
              <w:t>15 (пятнадцати) календарных дней со дня</w:t>
            </w:r>
            <w:r w:rsidRPr="00632EB9">
              <w:rPr>
                <w:rFonts w:ascii="Times New Roman" w:hAnsi="Times New Roman" w:cs="Times New Roman"/>
                <w:sz w:val="24"/>
                <w:szCs w:val="24"/>
              </w:rPr>
              <w:t xml:space="preserve"> предоставления Исполнителем Акта Заявителю, Услуги считаются принятыми и, соответственно, Акт приравнивается </w:t>
            </w:r>
            <w:proofErr w:type="gramStart"/>
            <w:r w:rsidRPr="00632EB9">
              <w:rPr>
                <w:rFonts w:ascii="Times New Roman" w:hAnsi="Times New Roman" w:cs="Times New Roman"/>
                <w:sz w:val="24"/>
                <w:szCs w:val="24"/>
              </w:rPr>
              <w:t>к</w:t>
            </w:r>
            <w:proofErr w:type="gramEnd"/>
            <w:r w:rsidRPr="00632EB9">
              <w:rPr>
                <w:rFonts w:ascii="Times New Roman" w:hAnsi="Times New Roman" w:cs="Times New Roman"/>
                <w:sz w:val="24"/>
                <w:szCs w:val="24"/>
              </w:rPr>
              <w:t xml:space="preserve"> надлежащим образом подписанным Сторонами.</w:t>
            </w:r>
          </w:p>
          <w:p w:rsidR="000D74D8" w:rsidRDefault="000D74D8"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AF2B93" w:rsidRPr="00632EB9" w:rsidRDefault="00AF2B93"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632EB9" w:rsidRDefault="009878CC" w:rsidP="00AF2B93">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Исполнитель</w:t>
            </w:r>
            <w:r w:rsidRPr="00632EB9">
              <w:rPr>
                <w:rFonts w:ascii="Times New Roman" w:eastAsia="Times New Roman" w:hAnsi="Times New Roman" w:cs="Times New Roman"/>
                <w:b/>
                <w:i/>
                <w:sz w:val="24"/>
                <w:szCs w:val="24"/>
                <w:lang w:eastAsia="ru-RU"/>
              </w:rPr>
              <w:t xml:space="preserve"> </w:t>
            </w:r>
            <w:r w:rsidRPr="00632EB9">
              <w:rPr>
                <w:rFonts w:ascii="Times New Roman" w:eastAsia="Times New Roman" w:hAnsi="Times New Roman" w:cs="Times New Roman"/>
                <w:b/>
                <w:sz w:val="24"/>
                <w:szCs w:val="24"/>
                <w:lang w:eastAsia="ru-RU"/>
              </w:rPr>
              <w:t xml:space="preserve">обязуется: </w:t>
            </w:r>
          </w:p>
          <w:p w:rsidR="009878CC" w:rsidRPr="00632EB9" w:rsidRDefault="003C6C21"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Оказать Услуги</w:t>
            </w:r>
            <w:r w:rsidR="00607448" w:rsidRPr="00632EB9">
              <w:rPr>
                <w:rFonts w:ascii="Times New Roman" w:eastAsia="Times New Roman" w:hAnsi="Times New Roman" w:cs="Times New Roman"/>
                <w:sz w:val="24"/>
                <w:szCs w:val="24"/>
                <w:lang w:eastAsia="ru-RU"/>
              </w:rPr>
              <w:t xml:space="preserve"> в соответствии с </w:t>
            </w:r>
            <w:r w:rsidRPr="00632EB9">
              <w:rPr>
                <w:rFonts w:ascii="Times New Roman" w:eastAsia="Times New Roman" w:hAnsi="Times New Roman" w:cs="Times New Roman"/>
                <w:sz w:val="24"/>
                <w:szCs w:val="24"/>
                <w:lang w:eastAsia="ru-RU"/>
              </w:rPr>
              <w:t>з</w:t>
            </w:r>
            <w:r w:rsidR="00607316" w:rsidRPr="00632EB9">
              <w:rPr>
                <w:rFonts w:ascii="Times New Roman" w:eastAsia="Times New Roman" w:hAnsi="Times New Roman" w:cs="Times New Roman"/>
                <w:sz w:val="24"/>
                <w:szCs w:val="24"/>
                <w:lang w:eastAsia="ru-RU"/>
              </w:rPr>
              <w:t>аконодательством РК</w:t>
            </w:r>
            <w:r w:rsidR="00607448" w:rsidRPr="00632EB9">
              <w:rPr>
                <w:rFonts w:ascii="Times New Roman" w:eastAsia="Times New Roman" w:hAnsi="Times New Roman" w:cs="Times New Roman"/>
                <w:sz w:val="24"/>
                <w:szCs w:val="24"/>
                <w:lang w:eastAsia="ru-RU"/>
              </w:rPr>
              <w:t>.</w:t>
            </w:r>
          </w:p>
          <w:p w:rsidR="009878CC" w:rsidRPr="00632EB9" w:rsidRDefault="009878CC"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Обеспечить соблюдение конфиденциальности информации, </w:t>
            </w:r>
            <w:r w:rsidR="00BA7B00" w:rsidRPr="00632EB9">
              <w:rPr>
                <w:rFonts w:ascii="Times New Roman" w:eastAsia="Times New Roman" w:hAnsi="Times New Roman" w:cs="Times New Roman"/>
                <w:sz w:val="24"/>
                <w:szCs w:val="24"/>
                <w:lang w:eastAsia="ru-RU"/>
              </w:rPr>
              <w:t xml:space="preserve">полученной в ходе исполнения настоящего </w:t>
            </w:r>
            <w:r w:rsidR="003C6C21" w:rsidRPr="00632EB9">
              <w:rPr>
                <w:rFonts w:ascii="Times New Roman" w:eastAsia="Times New Roman" w:hAnsi="Times New Roman" w:cs="Times New Roman"/>
                <w:sz w:val="24"/>
                <w:szCs w:val="24"/>
                <w:lang w:eastAsia="ru-RU"/>
              </w:rPr>
              <w:t>Договора</w:t>
            </w:r>
            <w:r w:rsidR="00F961A5" w:rsidRPr="00632EB9">
              <w:rPr>
                <w:rFonts w:ascii="Times New Roman" w:eastAsia="Times New Roman" w:hAnsi="Times New Roman" w:cs="Times New Roman"/>
                <w:sz w:val="24"/>
                <w:szCs w:val="24"/>
                <w:lang w:eastAsia="ru-RU"/>
              </w:rPr>
              <w:t>.</w:t>
            </w:r>
          </w:p>
          <w:p w:rsidR="003F28D4" w:rsidRPr="00632EB9" w:rsidRDefault="003C72BB"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proofErr w:type="gramStart"/>
            <w:r w:rsidRPr="00632EB9">
              <w:rPr>
                <w:rFonts w:ascii="Times New Roman" w:eastAsia="Times New Roman" w:hAnsi="Times New Roman" w:cs="Times New Roman"/>
                <w:sz w:val="24"/>
                <w:szCs w:val="24"/>
                <w:lang w:eastAsia="ru-RU"/>
              </w:rPr>
              <w:t xml:space="preserve">В случае выдачи отрицательного Заключения по результатам начальной экспертизы (материалов регистрационного досье) или специализированной экспертизы, прекращения оказания Услуг, отказа Заявителя от оказания Услуг на этапах начальной </w:t>
            </w:r>
            <w:r w:rsidRPr="00632EB9">
              <w:rPr>
                <w:rFonts w:ascii="Times New Roman" w:eastAsia="Times New Roman" w:hAnsi="Times New Roman" w:cs="Times New Roman"/>
                <w:sz w:val="24"/>
                <w:szCs w:val="24"/>
                <w:lang w:eastAsia="ru-RU"/>
              </w:rPr>
              <w:lastRenderedPageBreak/>
              <w:t>экспертизы (материалов регистрационного досье) или специализированной экспертизы, а также</w:t>
            </w:r>
            <w:r w:rsidR="003C1CD8" w:rsidRPr="00632EB9">
              <w:rPr>
                <w:rFonts w:ascii="Times New Roman" w:hAnsi="Times New Roman" w:cs="Times New Roman"/>
                <w:sz w:val="24"/>
                <w:szCs w:val="24"/>
              </w:rPr>
              <w:t xml:space="preserve"> в случае </w:t>
            </w:r>
            <w:proofErr w:type="spellStart"/>
            <w:r w:rsidR="003C1CD8" w:rsidRPr="00632EB9">
              <w:rPr>
                <w:rFonts w:ascii="Times New Roman" w:hAnsi="Times New Roman" w:cs="Times New Roman"/>
                <w:sz w:val="24"/>
                <w:szCs w:val="24"/>
              </w:rPr>
              <w:t>вступ</w:t>
            </w:r>
            <w:proofErr w:type="spellEnd"/>
            <w:r w:rsidR="003C1CD8" w:rsidRPr="00632EB9">
              <w:rPr>
                <w:rFonts w:ascii="Times New Roman" w:hAnsi="Times New Roman" w:cs="Times New Roman"/>
                <w:sz w:val="24"/>
                <w:szCs w:val="24"/>
                <w:lang w:val="kk-KZ"/>
              </w:rPr>
              <w:t>ления</w:t>
            </w:r>
            <w:r w:rsidRPr="00632EB9">
              <w:rPr>
                <w:rFonts w:ascii="Times New Roman" w:hAnsi="Times New Roman" w:cs="Times New Roman"/>
                <w:sz w:val="24"/>
                <w:szCs w:val="24"/>
              </w:rPr>
              <w:t xml:space="preserve"> в законную силу </w:t>
            </w:r>
            <w:proofErr w:type="spellStart"/>
            <w:r w:rsidRPr="00632EB9">
              <w:rPr>
                <w:rFonts w:ascii="Times New Roman" w:hAnsi="Times New Roman" w:cs="Times New Roman"/>
                <w:sz w:val="24"/>
                <w:szCs w:val="24"/>
              </w:rPr>
              <w:t>решени</w:t>
            </w:r>
            <w:proofErr w:type="spellEnd"/>
            <w:r w:rsidR="003C1CD8" w:rsidRPr="00632EB9">
              <w:rPr>
                <w:rFonts w:ascii="Times New Roman" w:hAnsi="Times New Roman" w:cs="Times New Roman"/>
                <w:sz w:val="24"/>
                <w:szCs w:val="24"/>
                <w:lang w:val="kk-KZ"/>
              </w:rPr>
              <w:t>я</w:t>
            </w:r>
            <w:r w:rsidRPr="00632EB9">
              <w:rPr>
                <w:rFonts w:ascii="Times New Roman" w:hAnsi="Times New Roman" w:cs="Times New Roman"/>
                <w:sz w:val="24"/>
                <w:szCs w:val="24"/>
              </w:rPr>
              <w:t xml:space="preserve"> (приговор</w:t>
            </w:r>
            <w:r w:rsidR="003C1CD8" w:rsidRPr="00632EB9">
              <w:rPr>
                <w:rFonts w:ascii="Times New Roman" w:hAnsi="Times New Roman" w:cs="Times New Roman"/>
                <w:sz w:val="24"/>
                <w:szCs w:val="24"/>
                <w:lang w:val="kk-KZ"/>
              </w:rPr>
              <w:t>а</w:t>
            </w:r>
            <w:r w:rsidRPr="00632EB9">
              <w:rPr>
                <w:rFonts w:ascii="Times New Roman" w:hAnsi="Times New Roman" w:cs="Times New Roman"/>
                <w:sz w:val="24"/>
                <w:szCs w:val="24"/>
              </w:rPr>
              <w:t>) суда о запрещении деятельности или отдельных видов деятельности Заявителя</w:t>
            </w:r>
            <w:r w:rsidR="003C1CD8" w:rsidRPr="00632EB9">
              <w:rPr>
                <w:rFonts w:ascii="Times New Roman" w:hAnsi="Times New Roman" w:cs="Times New Roman"/>
                <w:sz w:val="24"/>
                <w:szCs w:val="24"/>
                <w:lang w:val="kk-KZ"/>
              </w:rPr>
              <w:t>,</w:t>
            </w:r>
            <w:r w:rsidRPr="00632EB9">
              <w:rPr>
                <w:rFonts w:ascii="Times New Roman" w:hAnsi="Times New Roman" w:cs="Times New Roman"/>
                <w:sz w:val="24"/>
                <w:szCs w:val="24"/>
              </w:rPr>
              <w:t xml:space="preserve"> Исполнитель осуществляет </w:t>
            </w:r>
            <w:r w:rsidRPr="00632EB9">
              <w:rPr>
                <w:rFonts w:ascii="Times New Roman" w:eastAsia="Times New Roman" w:hAnsi="Times New Roman" w:cs="Times New Roman"/>
                <w:sz w:val="24"/>
                <w:szCs w:val="24"/>
                <w:lang w:eastAsia="ru-RU"/>
              </w:rPr>
              <w:t>возврат неиспользованных стандартных образцов лекарственных субстанций</w:t>
            </w:r>
            <w:proofErr w:type="gramEnd"/>
            <w:r w:rsidRPr="00632EB9">
              <w:rPr>
                <w:rFonts w:ascii="Times New Roman" w:eastAsia="Times New Roman" w:hAnsi="Times New Roman" w:cs="Times New Roman"/>
                <w:sz w:val="24"/>
                <w:szCs w:val="24"/>
                <w:lang w:eastAsia="ru-RU"/>
              </w:rPr>
              <w:t xml:space="preserve"> и их примесей, специфических реагентов, расходных материалов, образцов готовой продукции, предоставленных Заявителем на основании письменного обращения Заявителя, поданного Исполнителю срок не позднее 10 (десяти) календарных дней со дня направления уведомления. </w:t>
            </w:r>
            <w:proofErr w:type="gramStart"/>
            <w:r w:rsidRPr="00632EB9">
              <w:rPr>
                <w:rFonts w:ascii="Times New Roman" w:eastAsia="Times New Roman" w:hAnsi="Times New Roman" w:cs="Times New Roman"/>
                <w:sz w:val="24"/>
                <w:szCs w:val="24"/>
                <w:lang w:eastAsia="ru-RU"/>
              </w:rPr>
              <w:t>В случае отсутствия письменного обращения Заявителя о возврате неиспользованных стандартных образцов лекарственных субстанций и их примесей, специфических реагентов, расходных материалов, образцов готовой продукции Исполнитель осуществляет их утилизацию с соблюдением всех процедур, предусмотренных законодательством РК</w:t>
            </w:r>
            <w:r w:rsidR="003F28D4" w:rsidRPr="00632EB9">
              <w:rPr>
                <w:rFonts w:ascii="Times New Roman" w:eastAsia="Times New Roman" w:hAnsi="Times New Roman" w:cs="Times New Roman"/>
                <w:sz w:val="24"/>
                <w:szCs w:val="24"/>
                <w:lang w:eastAsia="ru-RU"/>
              </w:rPr>
              <w:t>.</w:t>
            </w:r>
            <w:proofErr w:type="gramEnd"/>
          </w:p>
          <w:p w:rsidR="00A03D6D" w:rsidRPr="00632EB9" w:rsidRDefault="009D5CA1"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Утилизировать неиспользованные (после проведения лабораторных испытаний) стандартные образцы лекарственных субстанций и их примесей, специфические реагенты, расходные материалы, образцы готовой продукции с соблюдением всех процедур, предусмотренных законодательством РК</w:t>
            </w:r>
            <w:r w:rsidR="00A03D6D" w:rsidRPr="00632EB9">
              <w:rPr>
                <w:rFonts w:ascii="Times New Roman" w:eastAsia="Times New Roman" w:hAnsi="Times New Roman" w:cs="Times New Roman"/>
                <w:sz w:val="24"/>
                <w:szCs w:val="24"/>
                <w:lang w:eastAsia="ru-RU"/>
              </w:rPr>
              <w:t>.</w:t>
            </w:r>
          </w:p>
          <w:p w:rsidR="003C6C21" w:rsidRPr="00632EB9" w:rsidRDefault="003C6C21"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632EB9" w:rsidRDefault="009878CC" w:rsidP="00AF2B93">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Заявитель обязуется:</w:t>
            </w:r>
          </w:p>
          <w:p w:rsidR="00607448" w:rsidRPr="00632EB9" w:rsidRDefault="00607448" w:rsidP="00AF2B93">
            <w:pPr>
              <w:pStyle w:val="a4"/>
              <w:numPr>
                <w:ilvl w:val="1"/>
                <w:numId w:val="34"/>
              </w:numPr>
              <w:tabs>
                <w:tab w:val="left" w:pos="0"/>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Предоставить Исполнителю </w:t>
            </w:r>
            <w:r w:rsidR="003C6C21" w:rsidRPr="00632EB9">
              <w:rPr>
                <w:rFonts w:ascii="Times New Roman" w:eastAsia="Times New Roman" w:hAnsi="Times New Roman" w:cs="Times New Roman"/>
                <w:sz w:val="24"/>
                <w:szCs w:val="24"/>
                <w:lang w:eastAsia="ru-RU"/>
              </w:rPr>
              <w:t xml:space="preserve">в полном объеме </w:t>
            </w:r>
            <w:r w:rsidR="000C4041" w:rsidRPr="00632EB9">
              <w:rPr>
                <w:rFonts w:ascii="Times New Roman" w:eastAsia="Times New Roman" w:hAnsi="Times New Roman" w:cs="Times New Roman"/>
                <w:sz w:val="24"/>
                <w:szCs w:val="24"/>
                <w:lang w:val="kk-KZ" w:eastAsia="ru-RU"/>
              </w:rPr>
              <w:t>заявление</w:t>
            </w:r>
            <w:r w:rsidR="000C4041" w:rsidRPr="00632EB9">
              <w:rPr>
                <w:rFonts w:ascii="Times New Roman" w:eastAsia="Times New Roman" w:hAnsi="Times New Roman" w:cs="Times New Roman"/>
                <w:sz w:val="24"/>
                <w:szCs w:val="24"/>
                <w:lang w:eastAsia="ru-RU"/>
              </w:rPr>
              <w:t xml:space="preserve">, в том числе </w:t>
            </w:r>
            <w:r w:rsidRPr="00632EB9">
              <w:rPr>
                <w:rFonts w:ascii="Times New Roman" w:eastAsia="Times New Roman" w:hAnsi="Times New Roman" w:cs="Times New Roman"/>
                <w:sz w:val="24"/>
                <w:szCs w:val="24"/>
                <w:lang w:eastAsia="ru-RU"/>
              </w:rPr>
              <w:t>документы и материалы, предусмотренные требованиями законодательства</w:t>
            </w:r>
            <w:r w:rsidR="003C6C21" w:rsidRPr="00632EB9">
              <w:rPr>
                <w:rFonts w:ascii="Times New Roman" w:eastAsia="Times New Roman" w:hAnsi="Times New Roman" w:cs="Times New Roman"/>
                <w:sz w:val="24"/>
                <w:szCs w:val="24"/>
                <w:lang w:eastAsia="ru-RU"/>
              </w:rPr>
              <w:t xml:space="preserve"> РК</w:t>
            </w:r>
            <w:r w:rsidRPr="00632EB9">
              <w:rPr>
                <w:rFonts w:ascii="Times New Roman" w:eastAsia="Times New Roman" w:hAnsi="Times New Roman" w:cs="Times New Roman"/>
                <w:sz w:val="24"/>
                <w:szCs w:val="24"/>
                <w:lang w:eastAsia="ru-RU"/>
              </w:rPr>
              <w:t>.</w:t>
            </w:r>
          </w:p>
          <w:p w:rsidR="00431EB6" w:rsidRPr="00632EB9" w:rsidRDefault="00EB7D5D"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 </w:t>
            </w:r>
            <w:r w:rsidR="0064792A" w:rsidRPr="00632EB9">
              <w:rPr>
                <w:rFonts w:ascii="Times New Roman" w:eastAsia="Times New Roman" w:hAnsi="Times New Roman" w:cs="Times New Roman"/>
                <w:sz w:val="24"/>
                <w:szCs w:val="24"/>
                <w:lang w:eastAsia="ru-RU"/>
              </w:rPr>
              <w:t>Письменно информировать о любых изменениях своего юридического статуса (</w:t>
            </w:r>
            <w:r w:rsidR="000F444B" w:rsidRPr="00632EB9">
              <w:rPr>
                <w:rFonts w:ascii="Times New Roman" w:eastAsia="Times New Roman" w:hAnsi="Times New Roman" w:cs="Times New Roman"/>
                <w:sz w:val="24"/>
                <w:szCs w:val="24"/>
                <w:lang w:eastAsia="ru-RU"/>
              </w:rPr>
              <w:t xml:space="preserve">в том числе, </w:t>
            </w:r>
            <w:proofErr w:type="gramStart"/>
            <w:r w:rsidR="000F444B" w:rsidRPr="00632EB9">
              <w:rPr>
                <w:rFonts w:ascii="Times New Roman" w:eastAsia="Times New Roman" w:hAnsi="Times New Roman" w:cs="Times New Roman"/>
                <w:sz w:val="24"/>
                <w:szCs w:val="24"/>
                <w:lang w:eastAsia="ru-RU"/>
              </w:rPr>
              <w:t>но</w:t>
            </w:r>
            <w:proofErr w:type="gramEnd"/>
            <w:r w:rsidR="000F444B" w:rsidRPr="00632EB9">
              <w:rPr>
                <w:rFonts w:ascii="Times New Roman" w:eastAsia="Times New Roman" w:hAnsi="Times New Roman" w:cs="Times New Roman"/>
                <w:sz w:val="24"/>
                <w:szCs w:val="24"/>
                <w:lang w:eastAsia="ru-RU"/>
              </w:rPr>
              <w:t xml:space="preserve"> не ограничиваясь, </w:t>
            </w:r>
            <w:r w:rsidR="0064792A" w:rsidRPr="00632EB9">
              <w:rPr>
                <w:rFonts w:ascii="Times New Roman" w:eastAsia="Times New Roman" w:hAnsi="Times New Roman" w:cs="Times New Roman"/>
                <w:sz w:val="24"/>
                <w:szCs w:val="24"/>
                <w:lang w:eastAsia="ru-RU"/>
              </w:rPr>
              <w:t xml:space="preserve">юридический адрес, </w:t>
            </w:r>
            <w:r w:rsidR="000F444B" w:rsidRPr="00632EB9">
              <w:rPr>
                <w:rFonts w:ascii="Times New Roman" w:eastAsia="Times New Roman" w:hAnsi="Times New Roman" w:cs="Times New Roman"/>
                <w:sz w:val="24"/>
                <w:szCs w:val="24"/>
                <w:lang w:eastAsia="ru-RU"/>
              </w:rPr>
              <w:t>наимено</w:t>
            </w:r>
            <w:r w:rsidR="0064792A" w:rsidRPr="00632EB9">
              <w:rPr>
                <w:rFonts w:ascii="Times New Roman" w:eastAsia="Times New Roman" w:hAnsi="Times New Roman" w:cs="Times New Roman"/>
                <w:sz w:val="24"/>
                <w:szCs w:val="24"/>
                <w:lang w:eastAsia="ru-RU"/>
              </w:rPr>
              <w:t xml:space="preserve">вание, способы связи и т.д.) в срок, не превышающий 10 календарных дней </w:t>
            </w:r>
            <w:r w:rsidR="00F0269D" w:rsidRPr="00632EB9">
              <w:rPr>
                <w:rFonts w:ascii="Times New Roman" w:eastAsia="Times New Roman" w:hAnsi="Times New Roman" w:cs="Times New Roman"/>
                <w:sz w:val="24"/>
                <w:szCs w:val="24"/>
                <w:lang w:eastAsia="ru-RU"/>
              </w:rPr>
              <w:t>со дня</w:t>
            </w:r>
            <w:r w:rsidR="0064792A" w:rsidRPr="00632EB9">
              <w:rPr>
                <w:rFonts w:ascii="Times New Roman" w:eastAsia="Times New Roman" w:hAnsi="Times New Roman" w:cs="Times New Roman"/>
                <w:sz w:val="24"/>
                <w:szCs w:val="24"/>
                <w:lang w:eastAsia="ru-RU"/>
              </w:rPr>
              <w:t xml:space="preserve"> </w:t>
            </w:r>
            <w:r w:rsidR="000F444B" w:rsidRPr="00632EB9">
              <w:rPr>
                <w:rFonts w:ascii="Times New Roman" w:eastAsia="Times New Roman" w:hAnsi="Times New Roman" w:cs="Times New Roman"/>
                <w:sz w:val="24"/>
                <w:szCs w:val="24"/>
                <w:lang w:eastAsia="ru-RU"/>
              </w:rPr>
              <w:t>возникновения таких</w:t>
            </w:r>
            <w:r w:rsidR="0064792A" w:rsidRPr="00632EB9">
              <w:rPr>
                <w:rFonts w:ascii="Times New Roman" w:eastAsia="Times New Roman" w:hAnsi="Times New Roman" w:cs="Times New Roman"/>
                <w:sz w:val="24"/>
                <w:szCs w:val="24"/>
                <w:lang w:eastAsia="ru-RU"/>
              </w:rPr>
              <w:t xml:space="preserve"> изменений. </w:t>
            </w:r>
          </w:p>
          <w:p w:rsidR="000F444B" w:rsidRPr="00632EB9" w:rsidRDefault="000F444B"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hAnsi="Times New Roman" w:cs="Times New Roman"/>
                <w:sz w:val="24"/>
                <w:szCs w:val="24"/>
              </w:rPr>
              <w:t>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rsidR="0064792A" w:rsidRPr="00632EB9" w:rsidRDefault="000F444B"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hAnsi="Times New Roman" w:cs="Times New Roman"/>
                <w:sz w:val="24"/>
                <w:szCs w:val="24"/>
              </w:rPr>
              <w:t xml:space="preserve">Письменно информировать о возникающих претензиях и разногласиях, касающихся непосредственно Услуг Исполнителя в течение 10 (десяти) календарных дней </w:t>
            </w:r>
            <w:r w:rsidR="00F0269D" w:rsidRPr="00632EB9">
              <w:rPr>
                <w:rFonts w:ascii="Times New Roman" w:hAnsi="Times New Roman" w:cs="Times New Roman"/>
                <w:sz w:val="24"/>
                <w:szCs w:val="24"/>
              </w:rPr>
              <w:t>со дня</w:t>
            </w:r>
            <w:r w:rsidRPr="00632EB9">
              <w:rPr>
                <w:rFonts w:ascii="Times New Roman" w:hAnsi="Times New Roman" w:cs="Times New Roman"/>
                <w:sz w:val="24"/>
                <w:szCs w:val="24"/>
              </w:rPr>
              <w:t xml:space="preserve"> их возникновения.</w:t>
            </w:r>
            <w:r w:rsidR="0064792A" w:rsidRPr="00632EB9">
              <w:rPr>
                <w:rFonts w:ascii="Times New Roman" w:eastAsia="Times New Roman" w:hAnsi="Times New Roman" w:cs="Times New Roman"/>
                <w:sz w:val="24"/>
                <w:szCs w:val="24"/>
                <w:lang w:eastAsia="ru-RU"/>
              </w:rPr>
              <w:t xml:space="preserve"> </w:t>
            </w:r>
          </w:p>
          <w:p w:rsidR="00FB5483" w:rsidRPr="00632EB9" w:rsidRDefault="00FB5483"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Нести ответственность за</w:t>
            </w:r>
            <w:r w:rsidR="005031C4" w:rsidRPr="00632EB9">
              <w:rPr>
                <w:rFonts w:ascii="Times New Roman" w:eastAsia="Times New Roman" w:hAnsi="Times New Roman" w:cs="Times New Roman"/>
                <w:sz w:val="24"/>
                <w:szCs w:val="24"/>
                <w:lang w:eastAsia="ru-RU"/>
              </w:rPr>
              <w:t xml:space="preserve"> полноту</w:t>
            </w:r>
            <w:r w:rsidR="00A7512F" w:rsidRPr="00632EB9">
              <w:rPr>
                <w:rFonts w:ascii="Times New Roman" w:eastAsia="Times New Roman" w:hAnsi="Times New Roman" w:cs="Times New Roman"/>
                <w:sz w:val="24"/>
                <w:szCs w:val="24"/>
                <w:lang w:eastAsia="ru-RU"/>
              </w:rPr>
              <w:t>, качество</w:t>
            </w:r>
            <w:r w:rsidR="005031C4" w:rsidRPr="00632EB9">
              <w:rPr>
                <w:rFonts w:ascii="Times New Roman" w:eastAsia="Times New Roman" w:hAnsi="Times New Roman" w:cs="Times New Roman"/>
                <w:sz w:val="24"/>
                <w:szCs w:val="24"/>
                <w:lang w:eastAsia="ru-RU"/>
              </w:rPr>
              <w:t xml:space="preserve"> и</w:t>
            </w:r>
            <w:r w:rsidRPr="00632EB9">
              <w:rPr>
                <w:rFonts w:ascii="Times New Roman" w:eastAsia="Times New Roman" w:hAnsi="Times New Roman" w:cs="Times New Roman"/>
                <w:sz w:val="24"/>
                <w:szCs w:val="24"/>
                <w:lang w:eastAsia="ru-RU"/>
              </w:rPr>
              <w:t xml:space="preserve"> достоверность предоставленных</w:t>
            </w:r>
            <w:r w:rsidR="000F444B" w:rsidRPr="00632EB9">
              <w:rPr>
                <w:rFonts w:ascii="Times New Roman" w:eastAsia="Times New Roman" w:hAnsi="Times New Roman" w:cs="Times New Roman"/>
                <w:sz w:val="24"/>
                <w:szCs w:val="24"/>
                <w:lang w:eastAsia="ru-RU"/>
              </w:rPr>
              <w:t xml:space="preserve"> Исполнителю</w:t>
            </w:r>
            <w:r w:rsidRPr="00632EB9">
              <w:rPr>
                <w:rFonts w:ascii="Times New Roman" w:eastAsia="Times New Roman" w:hAnsi="Times New Roman" w:cs="Times New Roman"/>
                <w:sz w:val="24"/>
                <w:szCs w:val="24"/>
                <w:lang w:eastAsia="ru-RU"/>
              </w:rPr>
              <w:t xml:space="preserve"> документов</w:t>
            </w:r>
            <w:r w:rsidR="00A7512F" w:rsidRPr="00632EB9">
              <w:rPr>
                <w:rFonts w:ascii="Times New Roman" w:eastAsia="Times New Roman" w:hAnsi="Times New Roman" w:cs="Times New Roman"/>
                <w:sz w:val="24"/>
                <w:szCs w:val="24"/>
                <w:lang w:eastAsia="ru-RU"/>
              </w:rPr>
              <w:t xml:space="preserve"> и материалов</w:t>
            </w:r>
            <w:r w:rsidRPr="00632EB9">
              <w:rPr>
                <w:rFonts w:ascii="Times New Roman" w:eastAsia="Times New Roman" w:hAnsi="Times New Roman" w:cs="Times New Roman"/>
                <w:sz w:val="24"/>
                <w:szCs w:val="24"/>
                <w:lang w:eastAsia="ru-RU"/>
              </w:rPr>
              <w:t xml:space="preserve">. </w:t>
            </w:r>
          </w:p>
          <w:p w:rsidR="009878CC" w:rsidRPr="00632EB9" w:rsidRDefault="00BA7B00"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Обеспечить</w:t>
            </w:r>
            <w:r w:rsidR="009878CC" w:rsidRPr="00632EB9">
              <w:rPr>
                <w:rFonts w:ascii="Times New Roman" w:eastAsia="Times New Roman" w:hAnsi="Times New Roman" w:cs="Times New Roman"/>
                <w:sz w:val="24"/>
                <w:szCs w:val="24"/>
                <w:lang w:eastAsia="ru-RU"/>
              </w:rPr>
              <w:t xml:space="preserve"> </w:t>
            </w:r>
            <w:r w:rsidR="00FD7E1B" w:rsidRPr="00632EB9">
              <w:rPr>
                <w:rFonts w:ascii="Times New Roman" w:eastAsia="Times New Roman" w:hAnsi="Times New Roman" w:cs="Times New Roman"/>
                <w:sz w:val="24"/>
                <w:szCs w:val="24"/>
                <w:lang w:eastAsia="ru-RU"/>
              </w:rPr>
              <w:t>организацию</w:t>
            </w:r>
            <w:r w:rsidR="009878CC" w:rsidRPr="00632EB9">
              <w:rPr>
                <w:rFonts w:ascii="Times New Roman" w:eastAsia="Times New Roman" w:hAnsi="Times New Roman" w:cs="Times New Roman"/>
                <w:sz w:val="24"/>
                <w:szCs w:val="24"/>
                <w:lang w:eastAsia="ru-RU"/>
              </w:rPr>
              <w:t xml:space="preserve"> проведения </w:t>
            </w:r>
            <w:r w:rsidR="004869D4" w:rsidRPr="00632EB9">
              <w:rPr>
                <w:rFonts w:ascii="Times New Roman" w:eastAsia="Times New Roman" w:hAnsi="Times New Roman" w:cs="Times New Roman"/>
                <w:sz w:val="24"/>
                <w:szCs w:val="24"/>
                <w:lang w:eastAsia="ru-RU"/>
              </w:rPr>
              <w:t xml:space="preserve">оценки </w:t>
            </w:r>
            <w:r w:rsidR="00CF464E" w:rsidRPr="00632EB9">
              <w:rPr>
                <w:rFonts w:ascii="Times New Roman" w:eastAsia="Times New Roman" w:hAnsi="Times New Roman" w:cs="Times New Roman"/>
                <w:sz w:val="24"/>
                <w:szCs w:val="24"/>
                <w:lang w:eastAsia="ru-RU"/>
              </w:rPr>
              <w:lastRenderedPageBreak/>
              <w:t xml:space="preserve">условий </w:t>
            </w:r>
            <w:r w:rsidR="004869D4" w:rsidRPr="00632EB9">
              <w:rPr>
                <w:rFonts w:ascii="Times New Roman" w:eastAsia="Times New Roman" w:hAnsi="Times New Roman" w:cs="Times New Roman"/>
                <w:sz w:val="24"/>
                <w:szCs w:val="24"/>
                <w:lang w:eastAsia="ru-RU"/>
              </w:rPr>
              <w:t>производства</w:t>
            </w:r>
            <w:r w:rsidR="00A7512F" w:rsidRPr="00632EB9">
              <w:rPr>
                <w:rFonts w:ascii="Times New Roman" w:eastAsia="Times New Roman" w:hAnsi="Times New Roman" w:cs="Times New Roman"/>
                <w:sz w:val="24"/>
                <w:szCs w:val="24"/>
                <w:lang w:eastAsia="ru-RU"/>
              </w:rPr>
              <w:t xml:space="preserve"> в соответствии с требованиями законодательства</w:t>
            </w:r>
            <w:r w:rsidR="000F444B" w:rsidRPr="00632EB9">
              <w:rPr>
                <w:rFonts w:ascii="Times New Roman" w:eastAsia="Times New Roman" w:hAnsi="Times New Roman" w:cs="Times New Roman"/>
                <w:sz w:val="24"/>
                <w:szCs w:val="24"/>
                <w:lang w:eastAsia="ru-RU"/>
              </w:rPr>
              <w:t xml:space="preserve"> РК</w:t>
            </w:r>
            <w:r w:rsidR="008B66E7" w:rsidRPr="00632EB9">
              <w:rPr>
                <w:rFonts w:ascii="Times New Roman" w:eastAsia="Times New Roman" w:hAnsi="Times New Roman" w:cs="Times New Roman"/>
                <w:sz w:val="24"/>
                <w:szCs w:val="24"/>
                <w:lang w:eastAsia="ru-RU"/>
              </w:rPr>
              <w:t xml:space="preserve"> согласно отдельному договору</w:t>
            </w:r>
            <w:r w:rsidR="00A426FD" w:rsidRPr="00632EB9">
              <w:rPr>
                <w:rFonts w:ascii="Times New Roman" w:eastAsia="Times New Roman" w:hAnsi="Times New Roman" w:cs="Times New Roman"/>
                <w:sz w:val="24"/>
                <w:szCs w:val="24"/>
                <w:lang w:eastAsia="ru-RU"/>
              </w:rPr>
              <w:t>, заключаемому между Заявителем и Исполнителем</w:t>
            </w:r>
            <w:r w:rsidR="00FB5483" w:rsidRPr="00632EB9">
              <w:rPr>
                <w:rFonts w:ascii="Times New Roman" w:eastAsia="Times New Roman" w:hAnsi="Times New Roman" w:cs="Times New Roman"/>
                <w:sz w:val="24"/>
                <w:szCs w:val="24"/>
                <w:lang w:eastAsia="ru-RU"/>
              </w:rPr>
              <w:t>.</w:t>
            </w:r>
          </w:p>
          <w:p w:rsidR="00806AC1" w:rsidRPr="00632EB9" w:rsidRDefault="00806AC1"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По запросу Исполнителя предоставить </w:t>
            </w:r>
            <w:r w:rsidR="002828A1" w:rsidRPr="00632EB9">
              <w:rPr>
                <w:rFonts w:ascii="Times New Roman" w:eastAsia="Times New Roman" w:hAnsi="Times New Roman" w:cs="Times New Roman"/>
                <w:sz w:val="24"/>
                <w:szCs w:val="24"/>
                <w:lang w:eastAsia="ru-RU"/>
              </w:rPr>
              <w:t xml:space="preserve">разъяснения или уточнения по конкретным положениям в предоставленных документах и материалах </w:t>
            </w:r>
            <w:r w:rsidRPr="00632EB9">
              <w:rPr>
                <w:rFonts w:ascii="Times New Roman" w:eastAsia="Times New Roman" w:hAnsi="Times New Roman" w:cs="Times New Roman"/>
                <w:sz w:val="24"/>
                <w:szCs w:val="24"/>
                <w:lang w:eastAsia="ru-RU"/>
              </w:rPr>
              <w:t xml:space="preserve"> или письменное обоснование сроков, необходимых для</w:t>
            </w:r>
            <w:r w:rsidR="00A76DCF" w:rsidRPr="00632EB9">
              <w:rPr>
                <w:rFonts w:ascii="Times New Roman" w:eastAsia="Times New Roman" w:hAnsi="Times New Roman" w:cs="Times New Roman"/>
                <w:sz w:val="24"/>
                <w:szCs w:val="24"/>
                <w:lang w:eastAsia="ru-RU"/>
              </w:rPr>
              <w:t xml:space="preserve"> их</w:t>
            </w:r>
            <w:r w:rsidRPr="00632EB9">
              <w:rPr>
                <w:rFonts w:ascii="Times New Roman" w:eastAsia="Times New Roman" w:hAnsi="Times New Roman" w:cs="Times New Roman"/>
                <w:sz w:val="24"/>
                <w:szCs w:val="24"/>
                <w:lang w:eastAsia="ru-RU"/>
              </w:rPr>
              <w:t xml:space="preserve"> подготовки в течение сроков, утвержденных </w:t>
            </w:r>
            <w:r w:rsidR="000F444B" w:rsidRPr="00632EB9">
              <w:rPr>
                <w:rFonts w:ascii="Times New Roman" w:eastAsia="Times New Roman" w:hAnsi="Times New Roman" w:cs="Times New Roman"/>
                <w:sz w:val="24"/>
                <w:szCs w:val="24"/>
                <w:lang w:eastAsia="ru-RU"/>
              </w:rPr>
              <w:t>з</w:t>
            </w:r>
            <w:r w:rsidR="00607316" w:rsidRPr="00632EB9">
              <w:rPr>
                <w:rFonts w:ascii="Times New Roman" w:eastAsia="Times New Roman" w:hAnsi="Times New Roman" w:cs="Times New Roman"/>
                <w:sz w:val="24"/>
                <w:szCs w:val="24"/>
                <w:lang w:eastAsia="ru-RU"/>
              </w:rPr>
              <w:t>аконодательством РК</w:t>
            </w:r>
            <w:r w:rsidR="008C0C51" w:rsidRPr="00632EB9">
              <w:rPr>
                <w:rFonts w:ascii="Times New Roman" w:eastAsia="Times New Roman" w:hAnsi="Times New Roman" w:cs="Times New Roman"/>
                <w:sz w:val="24"/>
                <w:szCs w:val="24"/>
                <w:lang w:eastAsia="ru-RU"/>
              </w:rPr>
              <w:t>.</w:t>
            </w:r>
          </w:p>
          <w:p w:rsidR="00497CBB" w:rsidRPr="00632EB9" w:rsidRDefault="00497CBB" w:rsidP="00AF2B93">
            <w:pPr>
              <w:pStyle w:val="a4"/>
              <w:numPr>
                <w:ilvl w:val="1"/>
                <w:numId w:val="34"/>
              </w:numPr>
              <w:ind w:left="35" w:hanging="35"/>
              <w:jc w:val="both"/>
              <w:rPr>
                <w:rFonts w:ascii="Times New Roman" w:eastAsia="Times New Roman" w:hAnsi="Times New Roman" w:cs="Times New Roman"/>
                <w:sz w:val="24"/>
                <w:szCs w:val="24"/>
                <w:lang w:eastAsia="ru-RU"/>
              </w:rPr>
            </w:pPr>
            <w:proofErr w:type="gramStart"/>
            <w:r w:rsidRPr="00632EB9">
              <w:rPr>
                <w:rFonts w:ascii="Times New Roman" w:eastAsia="Times New Roman" w:hAnsi="Times New Roman" w:cs="Times New Roman"/>
                <w:sz w:val="24"/>
                <w:szCs w:val="24"/>
                <w:lang w:eastAsia="ru-RU"/>
              </w:rPr>
              <w:t>Принять по установленной форме (согласно пункту 4.3. настоящего Договора), представленных для проведения испытаний неиспользованные стандартные образцы лекарственных субстанций и их примесей, специфических реагентов, расходных материалов, образцов готовой продукции либо отказаться от них.</w:t>
            </w:r>
            <w:proofErr w:type="gramEnd"/>
          </w:p>
          <w:p w:rsidR="009878CC" w:rsidRPr="00632EB9" w:rsidRDefault="00FB5483"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Своевременно </w:t>
            </w:r>
            <w:r w:rsidR="009D4626" w:rsidRPr="00632EB9">
              <w:rPr>
                <w:rFonts w:ascii="Times New Roman" w:eastAsia="Times New Roman" w:hAnsi="Times New Roman" w:cs="Times New Roman"/>
                <w:sz w:val="24"/>
                <w:szCs w:val="24"/>
                <w:lang w:eastAsia="ru-RU"/>
              </w:rPr>
              <w:t xml:space="preserve">и в полном объеме </w:t>
            </w:r>
            <w:r w:rsidRPr="00632EB9">
              <w:rPr>
                <w:rFonts w:ascii="Times New Roman" w:eastAsia="Times New Roman" w:hAnsi="Times New Roman" w:cs="Times New Roman"/>
                <w:sz w:val="24"/>
                <w:szCs w:val="24"/>
                <w:lang w:eastAsia="ru-RU"/>
              </w:rPr>
              <w:t>произвести</w:t>
            </w:r>
            <w:r w:rsidR="00B37ED4" w:rsidRPr="00632EB9">
              <w:rPr>
                <w:rFonts w:ascii="Times New Roman" w:eastAsia="Times New Roman" w:hAnsi="Times New Roman" w:cs="Times New Roman"/>
                <w:sz w:val="24"/>
                <w:szCs w:val="24"/>
                <w:lang w:eastAsia="ru-RU"/>
              </w:rPr>
              <w:t xml:space="preserve"> и (или) обеспечить</w:t>
            </w:r>
            <w:r w:rsidRPr="00632EB9">
              <w:rPr>
                <w:rFonts w:ascii="Times New Roman" w:eastAsia="Times New Roman" w:hAnsi="Times New Roman" w:cs="Times New Roman"/>
                <w:sz w:val="24"/>
                <w:szCs w:val="24"/>
                <w:lang w:eastAsia="ru-RU"/>
              </w:rPr>
              <w:t xml:space="preserve"> оплату</w:t>
            </w:r>
            <w:r w:rsidR="00A42737" w:rsidRPr="00632EB9">
              <w:rPr>
                <w:rFonts w:ascii="Times New Roman" w:eastAsia="Times New Roman" w:hAnsi="Times New Roman" w:cs="Times New Roman"/>
                <w:sz w:val="24"/>
                <w:szCs w:val="24"/>
                <w:lang w:eastAsia="ru-RU"/>
              </w:rPr>
              <w:t xml:space="preserve"> </w:t>
            </w:r>
            <w:r w:rsidR="000F444B" w:rsidRPr="00632EB9">
              <w:rPr>
                <w:rFonts w:ascii="Times New Roman" w:eastAsia="Times New Roman" w:hAnsi="Times New Roman" w:cs="Times New Roman"/>
                <w:sz w:val="24"/>
                <w:szCs w:val="24"/>
                <w:lang w:eastAsia="ru-RU"/>
              </w:rPr>
              <w:t xml:space="preserve">Стоимости Услуг </w:t>
            </w:r>
            <w:r w:rsidR="00A61720" w:rsidRPr="00632EB9">
              <w:rPr>
                <w:rFonts w:ascii="Times New Roman" w:eastAsia="Times New Roman" w:hAnsi="Times New Roman" w:cs="Times New Roman"/>
                <w:sz w:val="24"/>
                <w:szCs w:val="24"/>
                <w:lang w:eastAsia="ru-RU"/>
              </w:rPr>
              <w:t xml:space="preserve">в порядке, установленном </w:t>
            </w:r>
            <w:r w:rsidR="000F444B" w:rsidRPr="00632EB9">
              <w:rPr>
                <w:rFonts w:ascii="Times New Roman" w:eastAsia="Times New Roman" w:hAnsi="Times New Roman" w:cs="Times New Roman"/>
                <w:sz w:val="24"/>
                <w:szCs w:val="24"/>
                <w:lang w:eastAsia="ru-RU"/>
              </w:rPr>
              <w:t>разделом 2</w:t>
            </w:r>
            <w:r w:rsidR="00A61720" w:rsidRPr="00632EB9">
              <w:rPr>
                <w:rFonts w:ascii="Times New Roman" w:eastAsia="Times New Roman" w:hAnsi="Times New Roman" w:cs="Times New Roman"/>
                <w:sz w:val="24"/>
                <w:szCs w:val="24"/>
                <w:lang w:eastAsia="ru-RU"/>
              </w:rPr>
              <w:t xml:space="preserve"> настоящего Договора</w:t>
            </w:r>
            <w:r w:rsidRPr="00632EB9">
              <w:rPr>
                <w:rFonts w:ascii="Times New Roman" w:eastAsia="Times New Roman" w:hAnsi="Times New Roman" w:cs="Times New Roman"/>
                <w:sz w:val="24"/>
                <w:szCs w:val="24"/>
                <w:lang w:eastAsia="ru-RU"/>
              </w:rPr>
              <w:t>.</w:t>
            </w:r>
          </w:p>
          <w:p w:rsidR="006A6AF8" w:rsidRPr="00632EB9" w:rsidRDefault="003C1CD8"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val="kk-KZ" w:eastAsia="ru-RU"/>
              </w:rPr>
              <w:t>Оплатить Стоимость Услуг в валюте, выб</w:t>
            </w:r>
            <w:r w:rsidR="00BA7FA9" w:rsidRPr="00632EB9">
              <w:rPr>
                <w:rFonts w:ascii="Times New Roman" w:eastAsia="Times New Roman" w:hAnsi="Times New Roman" w:cs="Times New Roman"/>
                <w:sz w:val="24"/>
                <w:szCs w:val="24"/>
                <w:lang w:val="kk-KZ" w:eastAsia="ru-RU"/>
              </w:rPr>
              <w:t>р</w:t>
            </w:r>
            <w:r w:rsidRPr="00632EB9">
              <w:rPr>
                <w:rFonts w:ascii="Times New Roman" w:eastAsia="Times New Roman" w:hAnsi="Times New Roman" w:cs="Times New Roman"/>
                <w:sz w:val="24"/>
                <w:szCs w:val="24"/>
                <w:lang w:val="kk-KZ" w:eastAsia="ru-RU"/>
              </w:rPr>
              <w:t>анной при формировании счета на оплату</w:t>
            </w:r>
            <w:r w:rsidR="006D2B03" w:rsidRPr="00632EB9">
              <w:rPr>
                <w:rFonts w:ascii="Times New Roman" w:eastAsia="Times New Roman" w:hAnsi="Times New Roman" w:cs="Times New Roman"/>
                <w:sz w:val="24"/>
                <w:szCs w:val="24"/>
                <w:lang w:eastAsia="ru-RU"/>
              </w:rPr>
              <w:t>.</w:t>
            </w:r>
          </w:p>
          <w:p w:rsidR="0061171D" w:rsidRPr="00632EB9" w:rsidRDefault="0061171D"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Нести расходы по уплате банковской комиссии, связанной с оплатой Стоимости Услуг</w:t>
            </w:r>
            <w:r w:rsidR="003C1CD8" w:rsidRPr="00632EB9">
              <w:rPr>
                <w:rFonts w:ascii="Times New Roman" w:eastAsia="Times New Roman" w:hAnsi="Times New Roman" w:cs="Times New Roman"/>
                <w:sz w:val="24"/>
                <w:szCs w:val="24"/>
                <w:lang w:val="kk-KZ" w:eastAsia="ru-RU"/>
              </w:rPr>
              <w:t>, а также</w:t>
            </w:r>
            <w:r w:rsidRPr="00632EB9">
              <w:rPr>
                <w:rFonts w:ascii="Times New Roman" w:eastAsia="Times New Roman" w:hAnsi="Times New Roman" w:cs="Times New Roman"/>
                <w:sz w:val="24"/>
                <w:szCs w:val="24"/>
                <w:lang w:eastAsia="ru-RU"/>
              </w:rPr>
              <w:t xml:space="preserve"> при возврате оплаченной суммы</w:t>
            </w:r>
          </w:p>
          <w:p w:rsidR="00656A38" w:rsidRPr="00632EB9" w:rsidRDefault="00656A38"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632EB9" w:rsidRDefault="00E574AD" w:rsidP="00AF2B93">
            <w:pPr>
              <w:pStyle w:val="a4"/>
              <w:numPr>
                <w:ilvl w:val="0"/>
                <w:numId w:val="34"/>
              </w:numPr>
              <w:tabs>
                <w:tab w:val="left" w:pos="459"/>
              </w:tabs>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Противодействие коррупции</w:t>
            </w:r>
          </w:p>
          <w:p w:rsidR="00E574AD" w:rsidRPr="00632EB9" w:rsidRDefault="00E574AD"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w:t>
            </w:r>
            <w:r w:rsidR="003365BE" w:rsidRPr="00632EB9">
              <w:rPr>
                <w:rFonts w:ascii="Times New Roman" w:eastAsia="Times New Roman" w:hAnsi="Times New Roman" w:cs="Times New Roman"/>
                <w:sz w:val="24"/>
                <w:szCs w:val="24"/>
                <w:lang w:eastAsia="ru-RU"/>
              </w:rPr>
              <w:t>Договору</w:t>
            </w:r>
            <w:r w:rsidRPr="00632EB9">
              <w:rPr>
                <w:rFonts w:ascii="Times New Roman" w:eastAsia="Times New Roman" w:hAnsi="Times New Roman" w:cs="Times New Roman"/>
                <w:sz w:val="24"/>
                <w:szCs w:val="24"/>
                <w:lang w:eastAsia="ru-RU"/>
              </w:rPr>
              <w:t>.</w:t>
            </w:r>
          </w:p>
          <w:p w:rsidR="00355307" w:rsidRPr="00632EB9" w:rsidRDefault="00355307" w:rsidP="00AF2B93">
            <w:pPr>
              <w:pStyle w:val="a4"/>
              <w:numPr>
                <w:ilvl w:val="1"/>
                <w:numId w:val="34"/>
              </w:numPr>
              <w:tabs>
                <w:tab w:val="left" w:pos="0"/>
                <w:tab w:val="left" w:pos="35"/>
              </w:tabs>
              <w:ind w:left="35" w:hanging="2"/>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При исполнении своих обязательств по настоящему Договору, Стороны, в том числе их аффилированные лица, работники или посредники, обязуются:</w:t>
            </w:r>
          </w:p>
          <w:p w:rsidR="00355307" w:rsidRPr="00632EB9" w:rsidRDefault="00355307" w:rsidP="00AF2B93">
            <w:pPr>
              <w:pStyle w:val="a4"/>
              <w:numPr>
                <w:ilvl w:val="0"/>
                <w:numId w:val="20"/>
              </w:numPr>
              <w:tabs>
                <w:tab w:val="left" w:pos="0"/>
                <w:tab w:val="left" w:pos="35"/>
              </w:tabs>
              <w:ind w:left="35" w:hanging="2"/>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355307" w:rsidRPr="00632EB9" w:rsidRDefault="00355307" w:rsidP="00AF2B93">
            <w:pPr>
              <w:tabs>
                <w:tab w:val="left" w:pos="0"/>
                <w:tab w:val="left" w:pos="459"/>
              </w:tabs>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55307" w:rsidRPr="00632EB9" w:rsidRDefault="00355307" w:rsidP="00AF2B93">
            <w:pPr>
              <w:tabs>
                <w:tab w:val="left" w:pos="0"/>
                <w:tab w:val="left" w:pos="459"/>
              </w:tabs>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55307" w:rsidRPr="00632EB9" w:rsidRDefault="00355307" w:rsidP="00AF2B93">
            <w:pPr>
              <w:pStyle w:val="a4"/>
              <w:numPr>
                <w:ilvl w:val="1"/>
                <w:numId w:val="34"/>
              </w:numPr>
              <w:tabs>
                <w:tab w:val="left" w:pos="0"/>
              </w:tabs>
              <w:ind w:left="0" w:firstLine="33"/>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В </w:t>
            </w:r>
            <w:proofErr w:type="gramStart"/>
            <w:r w:rsidRPr="00632EB9">
              <w:rPr>
                <w:rFonts w:ascii="Times New Roman" w:eastAsia="Times New Roman" w:hAnsi="Times New Roman" w:cs="Times New Roman"/>
                <w:sz w:val="24"/>
                <w:szCs w:val="24"/>
                <w:lang w:eastAsia="ru-RU"/>
              </w:rPr>
              <w:t>случае</w:t>
            </w:r>
            <w:proofErr w:type="gramEnd"/>
            <w:r w:rsidRPr="00632EB9">
              <w:rPr>
                <w:rFonts w:ascii="Times New Roman" w:eastAsia="Times New Roman" w:hAnsi="Times New Roman" w:cs="Times New Roman"/>
                <w:sz w:val="24"/>
                <w:szCs w:val="24"/>
                <w:lang w:eastAsia="ru-RU"/>
              </w:rPr>
              <w:t xml:space="preserve"> возникновения у Стороны подозрений, что произошло или может произойти </w:t>
            </w:r>
            <w:r w:rsidRPr="00632EB9">
              <w:rPr>
                <w:rFonts w:ascii="Times New Roman" w:eastAsia="Times New Roman" w:hAnsi="Times New Roman" w:cs="Times New Roman"/>
                <w:sz w:val="24"/>
                <w:szCs w:val="24"/>
                <w:lang w:eastAsia="ru-RU"/>
              </w:rPr>
              <w:lastRenderedPageBreak/>
              <w:t xml:space="preserve">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BD7C2E" w:rsidRPr="00632EB9">
              <w:rPr>
                <w:rFonts w:ascii="Times New Roman" w:eastAsia="Times New Roman" w:hAnsi="Times New Roman" w:cs="Times New Roman"/>
                <w:sz w:val="24"/>
                <w:szCs w:val="24"/>
                <w:lang w:val="kk-KZ" w:eastAsia="ru-RU"/>
              </w:rPr>
              <w:t xml:space="preserve">10 </w:t>
            </w:r>
            <w:r w:rsidR="00BD7C2E" w:rsidRPr="00632EB9">
              <w:rPr>
                <w:rFonts w:ascii="Times New Roman" w:eastAsia="Times New Roman" w:hAnsi="Times New Roman" w:cs="Times New Roman"/>
                <w:sz w:val="24"/>
                <w:szCs w:val="24"/>
                <w:lang w:eastAsia="ru-RU"/>
              </w:rPr>
              <w:t>(</w:t>
            </w:r>
            <w:r w:rsidRPr="00632EB9">
              <w:rPr>
                <w:rFonts w:ascii="Times New Roman" w:eastAsia="Times New Roman" w:hAnsi="Times New Roman" w:cs="Times New Roman"/>
                <w:sz w:val="24"/>
                <w:szCs w:val="24"/>
                <w:lang w:eastAsia="ru-RU"/>
              </w:rPr>
              <w:t>десяти</w:t>
            </w:r>
            <w:r w:rsidR="00BD7C2E" w:rsidRPr="00632EB9">
              <w:rPr>
                <w:rFonts w:ascii="Times New Roman" w:eastAsia="Times New Roman" w:hAnsi="Times New Roman" w:cs="Times New Roman"/>
                <w:sz w:val="24"/>
                <w:szCs w:val="24"/>
                <w:lang w:eastAsia="ru-RU"/>
              </w:rPr>
              <w:t>)</w:t>
            </w:r>
            <w:r w:rsidRPr="00632EB9">
              <w:rPr>
                <w:rFonts w:ascii="Times New Roman" w:eastAsia="Times New Roman" w:hAnsi="Times New Roman" w:cs="Times New Roman"/>
                <w:sz w:val="24"/>
                <w:szCs w:val="24"/>
                <w:lang w:eastAsia="ru-RU"/>
              </w:rPr>
              <w:t xml:space="preserve"> рабочих дней </w:t>
            </w:r>
            <w:proofErr w:type="gramStart"/>
            <w:r w:rsidRPr="00632EB9">
              <w:rPr>
                <w:rFonts w:ascii="Times New Roman" w:eastAsia="Times New Roman" w:hAnsi="Times New Roman" w:cs="Times New Roman"/>
                <w:sz w:val="24"/>
                <w:szCs w:val="24"/>
                <w:lang w:eastAsia="ru-RU"/>
              </w:rPr>
              <w:t>с даты направления</w:t>
            </w:r>
            <w:proofErr w:type="gramEnd"/>
            <w:r w:rsidRPr="00632EB9">
              <w:rPr>
                <w:rFonts w:ascii="Times New Roman" w:eastAsia="Times New Roman" w:hAnsi="Times New Roman" w:cs="Times New Roman"/>
                <w:sz w:val="24"/>
                <w:szCs w:val="24"/>
                <w:lang w:eastAsia="ru-RU"/>
              </w:rPr>
              <w:t xml:space="preserve"> письменного уведомления.</w:t>
            </w:r>
          </w:p>
          <w:p w:rsidR="00355307" w:rsidRPr="00632EB9" w:rsidRDefault="00355307" w:rsidP="00AF2B93">
            <w:pPr>
              <w:tabs>
                <w:tab w:val="left" w:pos="0"/>
                <w:tab w:val="left" w:pos="459"/>
              </w:tabs>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В письменном </w:t>
            </w:r>
            <w:proofErr w:type="gramStart"/>
            <w:r w:rsidRPr="00632EB9">
              <w:rPr>
                <w:rFonts w:ascii="Times New Roman" w:eastAsia="Times New Roman" w:hAnsi="Times New Roman" w:cs="Times New Roman"/>
                <w:sz w:val="24"/>
                <w:szCs w:val="24"/>
                <w:lang w:eastAsia="ru-RU"/>
              </w:rPr>
              <w:t>уведомлении</w:t>
            </w:r>
            <w:proofErr w:type="gramEnd"/>
            <w:r w:rsidRPr="00632EB9">
              <w:rPr>
                <w:rFonts w:ascii="Times New Roman" w:eastAsia="Times New Roman" w:hAnsi="Times New Roman" w:cs="Times New Roman"/>
                <w:sz w:val="24"/>
                <w:szCs w:val="24"/>
                <w:lang w:eastAsia="ru-RU"/>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355307" w:rsidRDefault="005B6722" w:rsidP="00AF2B93">
            <w:pPr>
              <w:pStyle w:val="text"/>
              <w:spacing w:after="0"/>
              <w:jc w:val="both"/>
              <w:rPr>
                <w:lang w:val="kk-KZ"/>
              </w:rPr>
            </w:pPr>
            <w:proofErr w:type="gramStart"/>
            <w:r w:rsidRPr="00632EB9">
              <w:t>6.4</w:t>
            </w:r>
            <w:r w:rsidR="00355307" w:rsidRPr="00632EB9">
              <w:t xml:space="preserve"> В случае нарушения одной Стороной обязательств воздерживаться от запрещенных в пункте 6.2 настоящего раздела Договора действий и</w:t>
            </w:r>
            <w:r w:rsidR="000740E3" w:rsidRPr="00632EB9">
              <w:t xml:space="preserve"> (</w:t>
            </w:r>
            <w:r w:rsidR="00355307" w:rsidRPr="00632EB9">
              <w:t>или</w:t>
            </w:r>
            <w:r w:rsidR="000740E3" w:rsidRPr="00632EB9">
              <w:t>)</w:t>
            </w:r>
            <w:r w:rsidR="00355307" w:rsidRPr="00632EB9">
              <w:t xml:space="preserve">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AF2B93" w:rsidRPr="00AF2B93" w:rsidRDefault="00AF2B93" w:rsidP="00AF2B93">
            <w:pPr>
              <w:pStyle w:val="text"/>
              <w:spacing w:after="0"/>
              <w:jc w:val="both"/>
              <w:rPr>
                <w:lang w:val="kk-KZ"/>
              </w:rPr>
            </w:pPr>
          </w:p>
          <w:p w:rsidR="009878CC" w:rsidRPr="00632EB9" w:rsidRDefault="009878CC" w:rsidP="00AF2B93">
            <w:pPr>
              <w:pStyle w:val="a4"/>
              <w:numPr>
                <w:ilvl w:val="0"/>
                <w:numId w:val="34"/>
              </w:numPr>
              <w:tabs>
                <w:tab w:val="left" w:pos="459"/>
              </w:tabs>
              <w:ind w:left="32" w:firstLine="0"/>
              <w:jc w:val="center"/>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 xml:space="preserve">Ответственность </w:t>
            </w:r>
            <w:r w:rsidR="003365BE" w:rsidRPr="00632EB9">
              <w:rPr>
                <w:rFonts w:ascii="Times New Roman" w:eastAsia="Times New Roman" w:hAnsi="Times New Roman" w:cs="Times New Roman"/>
                <w:b/>
                <w:sz w:val="24"/>
                <w:szCs w:val="24"/>
                <w:lang w:eastAsia="ru-RU"/>
              </w:rPr>
              <w:t>Сторон</w:t>
            </w:r>
          </w:p>
          <w:p w:rsidR="00656A38" w:rsidRPr="00632EB9" w:rsidRDefault="00AF3FF7" w:rsidP="00AF2B93">
            <w:pPr>
              <w:pStyle w:val="a4"/>
              <w:tabs>
                <w:tab w:val="left" w:pos="0"/>
              </w:tabs>
              <w:ind w:left="35"/>
              <w:jc w:val="both"/>
              <w:rPr>
                <w:rFonts w:ascii="Times New Roman" w:eastAsia="Times New Roman" w:hAnsi="Times New Roman" w:cs="Times New Roman"/>
                <w:sz w:val="24"/>
                <w:szCs w:val="24"/>
                <w:lang w:eastAsia="ru-RU"/>
              </w:rPr>
            </w:pPr>
            <w:r w:rsidRPr="00632EB9">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Республики Казахстан.</w:t>
            </w:r>
          </w:p>
          <w:p w:rsidR="00AF3FF7" w:rsidRPr="00632EB9" w:rsidRDefault="00AF3FF7" w:rsidP="00AF2B93">
            <w:pPr>
              <w:tabs>
                <w:tab w:val="left" w:pos="0"/>
              </w:tabs>
              <w:jc w:val="both"/>
              <w:rPr>
                <w:rFonts w:ascii="Times New Roman" w:eastAsia="Times New Roman" w:hAnsi="Times New Roman" w:cs="Times New Roman"/>
                <w:sz w:val="24"/>
                <w:szCs w:val="24"/>
                <w:lang w:eastAsia="ru-RU"/>
              </w:rPr>
            </w:pPr>
          </w:p>
          <w:p w:rsidR="00656A38" w:rsidRPr="00632EB9" w:rsidRDefault="009878CC" w:rsidP="00AF2B93">
            <w:pPr>
              <w:pStyle w:val="a4"/>
              <w:numPr>
                <w:ilvl w:val="0"/>
                <w:numId w:val="34"/>
              </w:numPr>
              <w:tabs>
                <w:tab w:val="left" w:pos="247"/>
                <w:tab w:val="left" w:pos="459"/>
              </w:tabs>
              <w:jc w:val="center"/>
              <w:rPr>
                <w:rFonts w:ascii="Times New Roman" w:eastAsia="Times New Roman" w:hAnsi="Times New Roman" w:cs="Times New Roman"/>
                <w:b/>
                <w:bCs/>
                <w:sz w:val="24"/>
                <w:szCs w:val="24"/>
                <w:lang w:eastAsia="ru-RU"/>
              </w:rPr>
            </w:pPr>
            <w:r w:rsidRPr="00632EB9">
              <w:rPr>
                <w:rFonts w:ascii="Times New Roman" w:eastAsia="Times New Roman" w:hAnsi="Times New Roman" w:cs="Times New Roman"/>
                <w:b/>
                <w:bCs/>
                <w:sz w:val="24"/>
                <w:szCs w:val="24"/>
                <w:lang w:eastAsia="ru-RU"/>
              </w:rPr>
              <w:t xml:space="preserve">Обстоятельства непреодолимой силы </w:t>
            </w:r>
            <w:r w:rsidR="00A341EE" w:rsidRPr="00632EB9">
              <w:rPr>
                <w:rFonts w:ascii="Times New Roman" w:eastAsia="Times New Roman" w:hAnsi="Times New Roman" w:cs="Times New Roman"/>
                <w:b/>
                <w:bCs/>
                <w:sz w:val="24"/>
                <w:szCs w:val="24"/>
                <w:lang w:eastAsia="ru-RU"/>
              </w:rPr>
              <w:t xml:space="preserve">                       (Форс-мажор)</w:t>
            </w:r>
          </w:p>
          <w:p w:rsidR="009878CC" w:rsidRPr="00632EB9" w:rsidRDefault="006D60B2" w:rsidP="00AF2B93">
            <w:pPr>
              <w:pStyle w:val="a4"/>
              <w:numPr>
                <w:ilvl w:val="1"/>
                <w:numId w:val="34"/>
              </w:numPr>
              <w:tabs>
                <w:tab w:val="left" w:pos="0"/>
                <w:tab w:val="left" w:pos="459"/>
              </w:tabs>
              <w:ind w:left="35"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Стороны </w:t>
            </w:r>
            <w:r w:rsidR="00833636" w:rsidRPr="00632EB9">
              <w:rPr>
                <w:rFonts w:ascii="Times New Roman" w:eastAsia="Times New Roman" w:hAnsi="Times New Roman" w:cs="Times New Roman"/>
                <w:sz w:val="24"/>
                <w:szCs w:val="24"/>
                <w:lang w:eastAsia="ru-RU"/>
              </w:rPr>
              <w:t>освобождаются</w:t>
            </w:r>
            <w:r w:rsidRPr="00632EB9">
              <w:rPr>
                <w:rFonts w:ascii="Times New Roman" w:eastAsia="Times New Roman" w:hAnsi="Times New Roman" w:cs="Times New Roman"/>
                <w:sz w:val="24"/>
                <w:szCs w:val="24"/>
                <w:lang w:eastAsia="ru-RU"/>
              </w:rPr>
              <w:t xml:space="preserve"> от ответственности </w:t>
            </w:r>
            <w:r w:rsidR="00476D6B" w:rsidRPr="00632EB9">
              <w:rPr>
                <w:rFonts w:ascii="Times New Roman" w:eastAsia="Times New Roman" w:hAnsi="Times New Roman" w:cs="Times New Roman"/>
                <w:sz w:val="24"/>
                <w:szCs w:val="24"/>
                <w:lang w:eastAsia="ru-RU"/>
              </w:rPr>
              <w:t xml:space="preserve">за частичное или полное невыполнение своих обязательств по Договору в случае, </w:t>
            </w:r>
            <w:r w:rsidR="00833636" w:rsidRPr="00632EB9">
              <w:rPr>
                <w:rFonts w:ascii="Times New Roman" w:eastAsia="Times New Roman" w:hAnsi="Times New Roman" w:cs="Times New Roman"/>
                <w:sz w:val="24"/>
                <w:szCs w:val="24"/>
                <w:lang w:eastAsia="ru-RU"/>
              </w:rPr>
              <w:t>если невыполнение обусловлено чрезвычайными обстоятельствами</w:t>
            </w:r>
            <w:r w:rsidRPr="00632EB9">
              <w:rPr>
                <w:rFonts w:ascii="Times New Roman" w:eastAsia="Times New Roman" w:hAnsi="Times New Roman" w:cs="Times New Roman"/>
                <w:sz w:val="24"/>
                <w:szCs w:val="24"/>
                <w:lang w:eastAsia="ru-RU"/>
              </w:rPr>
              <w:t>, которые произошли независимо от воли Сторон</w:t>
            </w:r>
            <w:r w:rsidR="00D836E6" w:rsidRPr="00632EB9">
              <w:rPr>
                <w:rFonts w:ascii="Times New Roman" w:eastAsia="Times New Roman" w:hAnsi="Times New Roman" w:cs="Times New Roman"/>
                <w:sz w:val="24"/>
                <w:szCs w:val="24"/>
                <w:lang w:eastAsia="ru-RU"/>
              </w:rPr>
              <w:t>, подтвержденные документально компетентными государственными органами.</w:t>
            </w:r>
            <w:r w:rsidR="009401FE" w:rsidRPr="00632EB9">
              <w:rPr>
                <w:rFonts w:ascii="Times New Roman" w:eastAsia="Times New Roman" w:hAnsi="Times New Roman" w:cs="Times New Roman"/>
                <w:sz w:val="24"/>
                <w:szCs w:val="24"/>
                <w:lang w:eastAsia="ru-RU"/>
              </w:rPr>
              <w:t xml:space="preserve"> </w:t>
            </w:r>
            <w:r w:rsidR="009878CC" w:rsidRPr="00632EB9">
              <w:rPr>
                <w:rFonts w:ascii="Times New Roman" w:eastAsia="Times New Roman" w:hAnsi="Times New Roman" w:cs="Times New Roman"/>
                <w:sz w:val="24"/>
                <w:szCs w:val="24"/>
                <w:lang w:eastAsia="ru-RU"/>
              </w:rPr>
              <w:t>К таким случаям относятся военные действия, стихийные бедствия,</w:t>
            </w:r>
            <w:r w:rsidR="005A6ADD" w:rsidRPr="00632EB9">
              <w:rPr>
                <w:rFonts w:ascii="Times New Roman" w:eastAsia="Times New Roman" w:hAnsi="Times New Roman" w:cs="Times New Roman"/>
                <w:sz w:val="24"/>
                <w:szCs w:val="24"/>
                <w:lang w:eastAsia="ru-RU"/>
              </w:rPr>
              <w:t xml:space="preserve"> </w:t>
            </w:r>
            <w:r w:rsidR="008723AB" w:rsidRPr="00632EB9">
              <w:rPr>
                <w:rFonts w:ascii="Times New Roman" w:eastAsia="Times New Roman" w:hAnsi="Times New Roman" w:cs="Times New Roman"/>
                <w:sz w:val="24"/>
                <w:szCs w:val="24"/>
                <w:lang w:eastAsia="ru-RU"/>
              </w:rPr>
              <w:t>изменение законодательства РК в сфере обращения лекарственных средств</w:t>
            </w:r>
            <w:r w:rsidR="000740E3" w:rsidRPr="00632EB9">
              <w:rPr>
                <w:rFonts w:ascii="Times New Roman" w:eastAsia="Times New Roman" w:hAnsi="Times New Roman" w:cs="Times New Roman"/>
                <w:sz w:val="24"/>
                <w:szCs w:val="24"/>
                <w:lang w:eastAsia="ru-RU"/>
              </w:rPr>
              <w:t xml:space="preserve"> и медицинских изделий</w:t>
            </w:r>
            <w:r w:rsidR="005A6ADD" w:rsidRPr="00632EB9">
              <w:rPr>
                <w:rFonts w:ascii="Times New Roman" w:eastAsia="Times New Roman" w:hAnsi="Times New Roman" w:cs="Times New Roman"/>
                <w:sz w:val="24"/>
                <w:szCs w:val="24"/>
                <w:lang w:eastAsia="ru-RU"/>
              </w:rPr>
              <w:t>,</w:t>
            </w:r>
            <w:r w:rsidR="009878CC" w:rsidRPr="00632EB9">
              <w:rPr>
                <w:rFonts w:ascii="Times New Roman" w:eastAsia="Times New Roman" w:hAnsi="Times New Roman" w:cs="Times New Roman"/>
                <w:sz w:val="24"/>
                <w:szCs w:val="24"/>
                <w:lang w:eastAsia="ru-RU"/>
              </w:rPr>
              <w:t xml:space="preserve">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009878CC" w:rsidRPr="00632EB9">
              <w:rPr>
                <w:rFonts w:ascii="Times New Roman" w:eastAsia="Times New Roman" w:hAnsi="Times New Roman" w:cs="Times New Roman"/>
                <w:sz w:val="24"/>
                <w:szCs w:val="24"/>
                <w:lang w:eastAsia="ru-RU"/>
              </w:rPr>
              <w:t>ств пр</w:t>
            </w:r>
            <w:proofErr w:type="gramEnd"/>
            <w:r w:rsidR="009878CC" w:rsidRPr="00632EB9">
              <w:rPr>
                <w:rFonts w:ascii="Times New Roman" w:eastAsia="Times New Roman" w:hAnsi="Times New Roman" w:cs="Times New Roman"/>
                <w:sz w:val="24"/>
                <w:szCs w:val="24"/>
                <w:lang w:eastAsia="ru-RU"/>
              </w:rPr>
              <w:t xml:space="preserve">одлевается на время </w:t>
            </w:r>
            <w:r w:rsidR="009878CC" w:rsidRPr="00632EB9">
              <w:rPr>
                <w:rFonts w:ascii="Times New Roman" w:eastAsia="Times New Roman" w:hAnsi="Times New Roman" w:cs="Times New Roman"/>
                <w:sz w:val="24"/>
                <w:szCs w:val="24"/>
                <w:lang w:eastAsia="ru-RU"/>
              </w:rPr>
              <w:lastRenderedPageBreak/>
              <w:t>действия указанных обстоятельств.</w:t>
            </w:r>
          </w:p>
          <w:p w:rsidR="009878CC" w:rsidRPr="00632EB9" w:rsidRDefault="009878CC" w:rsidP="00AF2B93">
            <w:pPr>
              <w:pStyle w:val="a4"/>
              <w:numPr>
                <w:ilvl w:val="1"/>
                <w:numId w:val="34"/>
              </w:numPr>
              <w:tabs>
                <w:tab w:val="left" w:pos="0"/>
                <w:tab w:val="left" w:pos="459"/>
              </w:tabs>
              <w:ind w:left="0" w:firstLine="0"/>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Сторона, </w:t>
            </w:r>
            <w:r w:rsidR="009401FE" w:rsidRPr="00632EB9">
              <w:rPr>
                <w:rFonts w:ascii="Times New Roman" w:eastAsia="Times New Roman" w:hAnsi="Times New Roman" w:cs="Times New Roman"/>
                <w:sz w:val="24"/>
                <w:szCs w:val="24"/>
                <w:lang w:eastAsia="ru-RU"/>
              </w:rPr>
              <w:t>ссылающаяся на такие обстоятельства, обязана в течение 10 (десяти) календарных дней известить об этом другую Сторону.</w:t>
            </w:r>
            <w:r w:rsidR="00A7512F" w:rsidRPr="00632EB9">
              <w:rPr>
                <w:rFonts w:ascii="Times New Roman" w:eastAsia="Times New Roman" w:hAnsi="Times New Roman" w:cs="Times New Roman"/>
                <w:sz w:val="24"/>
                <w:szCs w:val="24"/>
                <w:lang w:eastAsia="ru-RU"/>
              </w:rPr>
              <w:t xml:space="preserve"> </w:t>
            </w:r>
            <w:r w:rsidRPr="00632EB9">
              <w:rPr>
                <w:rFonts w:ascii="Times New Roman" w:eastAsia="Times New Roman" w:hAnsi="Times New Roman" w:cs="Times New Roman"/>
                <w:sz w:val="24"/>
                <w:szCs w:val="24"/>
                <w:lang w:eastAsia="ru-RU"/>
              </w:rPr>
              <w:t>Не</w:t>
            </w:r>
            <w:r w:rsidR="007E7AC0" w:rsidRPr="00632EB9">
              <w:rPr>
                <w:rFonts w:ascii="Times New Roman" w:eastAsia="Times New Roman" w:hAnsi="Times New Roman" w:cs="Times New Roman"/>
                <w:sz w:val="24"/>
                <w:szCs w:val="24"/>
                <w:lang w:eastAsia="ru-RU"/>
              </w:rPr>
              <w:t xml:space="preserve"> </w:t>
            </w:r>
            <w:r w:rsidRPr="00632EB9">
              <w:rPr>
                <w:rFonts w:ascii="Times New Roman" w:eastAsia="Times New Roman" w:hAnsi="Times New Roman" w:cs="Times New Roman"/>
                <w:sz w:val="24"/>
                <w:szCs w:val="24"/>
                <w:lang w:eastAsia="ru-RU"/>
              </w:rPr>
              <w:t xml:space="preserve">уведомление или несвоевременное извещение лишает </w:t>
            </w:r>
            <w:proofErr w:type="gramStart"/>
            <w:r w:rsidRPr="00632EB9">
              <w:rPr>
                <w:rFonts w:ascii="Times New Roman" w:eastAsia="Times New Roman" w:hAnsi="Times New Roman" w:cs="Times New Roman"/>
                <w:sz w:val="24"/>
                <w:szCs w:val="24"/>
                <w:lang w:eastAsia="ru-RU"/>
              </w:rPr>
              <w:t>соответствующую</w:t>
            </w:r>
            <w:proofErr w:type="gramEnd"/>
            <w:r w:rsidRPr="00632EB9">
              <w:rPr>
                <w:rFonts w:ascii="Times New Roman" w:eastAsia="Times New Roman" w:hAnsi="Times New Roman" w:cs="Times New Roman"/>
                <w:sz w:val="24"/>
                <w:szCs w:val="24"/>
                <w:lang w:eastAsia="ru-RU"/>
              </w:rPr>
              <w:t xml:space="preserve"> из Сторон права ссылаться на </w:t>
            </w:r>
            <w:r w:rsidR="009401FE" w:rsidRPr="00632EB9">
              <w:rPr>
                <w:rFonts w:ascii="Times New Roman" w:eastAsia="Times New Roman" w:hAnsi="Times New Roman" w:cs="Times New Roman"/>
                <w:sz w:val="24"/>
                <w:szCs w:val="24"/>
                <w:lang w:eastAsia="ru-RU"/>
              </w:rPr>
              <w:t>такие обстоятельства в качестве основания освобождения от ответственности</w:t>
            </w:r>
            <w:r w:rsidRPr="00632EB9">
              <w:rPr>
                <w:rFonts w:ascii="Times New Roman" w:eastAsia="Times New Roman" w:hAnsi="Times New Roman" w:cs="Times New Roman"/>
                <w:sz w:val="24"/>
                <w:szCs w:val="24"/>
                <w:lang w:eastAsia="ru-RU"/>
              </w:rPr>
              <w:t>.</w:t>
            </w:r>
          </w:p>
          <w:p w:rsidR="0061171D" w:rsidRPr="00632EB9" w:rsidRDefault="0061171D"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61171D" w:rsidRPr="00632EB9" w:rsidRDefault="00AF2B93" w:rsidP="00AF2B93">
            <w:pPr>
              <w:pStyle w:val="af5"/>
              <w:jc w:val="center"/>
              <w:rPr>
                <w:b/>
                <w:sz w:val="24"/>
                <w:szCs w:val="24"/>
              </w:rPr>
            </w:pPr>
            <w:r>
              <w:rPr>
                <w:b/>
                <w:sz w:val="24"/>
                <w:szCs w:val="24"/>
              </w:rPr>
              <w:t xml:space="preserve">9 </w:t>
            </w:r>
            <w:r w:rsidR="0061171D" w:rsidRPr="00632EB9">
              <w:rPr>
                <w:b/>
                <w:sz w:val="24"/>
                <w:szCs w:val="24"/>
              </w:rPr>
              <w:t>Конфиденциальность</w:t>
            </w:r>
          </w:p>
          <w:p w:rsidR="00EF361D" w:rsidRDefault="0061171D" w:rsidP="00AF2B93">
            <w:pPr>
              <w:pStyle w:val="af5"/>
              <w:jc w:val="both"/>
              <w:rPr>
                <w:sz w:val="24"/>
                <w:szCs w:val="24"/>
              </w:rPr>
            </w:pPr>
            <w:r w:rsidRPr="00632EB9">
              <w:rPr>
                <w:sz w:val="24"/>
                <w:szCs w:val="24"/>
              </w:rPr>
              <w:t>9.1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w:t>
            </w:r>
            <w:r w:rsidR="00EF361D">
              <w:rPr>
                <w:sz w:val="24"/>
                <w:szCs w:val="24"/>
              </w:rPr>
              <w:t xml:space="preserve"> действия Договора и в течение 6</w:t>
            </w:r>
            <w:r w:rsidRPr="00632EB9">
              <w:rPr>
                <w:sz w:val="24"/>
                <w:szCs w:val="24"/>
              </w:rPr>
              <w:t xml:space="preserve"> (</w:t>
            </w:r>
            <w:r w:rsidR="00EF361D">
              <w:rPr>
                <w:sz w:val="24"/>
                <w:szCs w:val="24"/>
              </w:rPr>
              <w:t>шести</w:t>
            </w:r>
            <w:r w:rsidRPr="00632EB9">
              <w:rPr>
                <w:sz w:val="24"/>
                <w:szCs w:val="24"/>
              </w:rPr>
              <w:t xml:space="preserve">) лет после его окончания, при этом </w:t>
            </w:r>
          </w:p>
          <w:p w:rsidR="0061171D" w:rsidRPr="00632EB9" w:rsidRDefault="0061171D" w:rsidP="00AF2B93">
            <w:pPr>
              <w:pStyle w:val="af5"/>
              <w:jc w:val="both"/>
              <w:rPr>
                <w:sz w:val="24"/>
                <w:szCs w:val="24"/>
              </w:rPr>
            </w:pPr>
            <w:r w:rsidRPr="00632EB9">
              <w:rPr>
                <w:sz w:val="24"/>
                <w:szCs w:val="24"/>
              </w:rPr>
              <w:t>9.2 Стороны не обязаны соблюдать конфиденциальность информации, которая:</w:t>
            </w:r>
          </w:p>
          <w:p w:rsidR="0061171D" w:rsidRPr="00632EB9" w:rsidRDefault="0061171D" w:rsidP="00AF2B93">
            <w:pPr>
              <w:pStyle w:val="af5"/>
              <w:numPr>
                <w:ilvl w:val="0"/>
                <w:numId w:val="41"/>
              </w:numPr>
              <w:tabs>
                <w:tab w:val="left" w:pos="459"/>
              </w:tabs>
              <w:ind w:left="0" w:firstLine="0"/>
              <w:jc w:val="both"/>
              <w:rPr>
                <w:sz w:val="24"/>
                <w:szCs w:val="24"/>
              </w:rPr>
            </w:pPr>
            <w:r w:rsidRPr="00632EB9">
              <w:rPr>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61171D" w:rsidRPr="00632EB9" w:rsidRDefault="0061171D" w:rsidP="00AF2B93">
            <w:pPr>
              <w:pStyle w:val="af5"/>
              <w:numPr>
                <w:ilvl w:val="0"/>
                <w:numId w:val="41"/>
              </w:numPr>
              <w:tabs>
                <w:tab w:val="left" w:pos="459"/>
              </w:tabs>
              <w:ind w:left="0" w:firstLine="0"/>
              <w:jc w:val="both"/>
              <w:rPr>
                <w:sz w:val="24"/>
                <w:szCs w:val="24"/>
              </w:rPr>
            </w:pPr>
            <w:r w:rsidRPr="00632EB9">
              <w:rPr>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632EB9">
              <w:rPr>
                <w:sz w:val="24"/>
                <w:szCs w:val="24"/>
              </w:rPr>
              <w:t>перед</w:t>
            </w:r>
            <w:proofErr w:type="gramEnd"/>
            <w:r w:rsidRPr="00632EB9">
              <w:rPr>
                <w:sz w:val="24"/>
                <w:szCs w:val="24"/>
              </w:rPr>
              <w:t xml:space="preserve"> какими-либо из Сторон настоящего Договора по обеспечению конфиденциальности такой информации;</w:t>
            </w:r>
          </w:p>
          <w:p w:rsidR="0061171D" w:rsidRPr="00632EB9" w:rsidRDefault="0061171D" w:rsidP="00AF2B93">
            <w:pPr>
              <w:pStyle w:val="af5"/>
              <w:numPr>
                <w:ilvl w:val="0"/>
                <w:numId w:val="41"/>
              </w:numPr>
              <w:tabs>
                <w:tab w:val="left" w:pos="459"/>
              </w:tabs>
              <w:ind w:left="0" w:firstLine="0"/>
              <w:jc w:val="both"/>
              <w:rPr>
                <w:sz w:val="24"/>
                <w:szCs w:val="24"/>
              </w:rPr>
            </w:pPr>
            <w:r w:rsidRPr="00632EB9">
              <w:rPr>
                <w:sz w:val="24"/>
                <w:szCs w:val="24"/>
              </w:rPr>
              <w:t xml:space="preserve">должна быть раскрыта распоряжением судебного и правоохранительного органа, а также иного уполномоченного органа в соответствии с законодательством </w:t>
            </w:r>
            <w:r w:rsidRPr="00632EB9">
              <w:rPr>
                <w:sz w:val="24"/>
                <w:szCs w:val="24"/>
                <w:lang w:val="kk-KZ"/>
              </w:rPr>
              <w:t>Республики Казахстан</w:t>
            </w:r>
            <w:r w:rsidRPr="00632EB9">
              <w:rPr>
                <w:sz w:val="24"/>
                <w:szCs w:val="24"/>
              </w:rPr>
              <w:t>;</w:t>
            </w:r>
          </w:p>
          <w:p w:rsidR="0061171D" w:rsidRPr="00632EB9" w:rsidRDefault="0061171D" w:rsidP="00AF2B93">
            <w:pPr>
              <w:pStyle w:val="af5"/>
              <w:numPr>
                <w:ilvl w:val="0"/>
                <w:numId w:val="41"/>
              </w:numPr>
              <w:tabs>
                <w:tab w:val="left" w:pos="459"/>
              </w:tabs>
              <w:ind w:left="0" w:firstLine="0"/>
              <w:jc w:val="both"/>
              <w:rPr>
                <w:sz w:val="24"/>
                <w:szCs w:val="24"/>
              </w:rPr>
            </w:pPr>
            <w:r w:rsidRPr="00632EB9">
              <w:rPr>
                <w:sz w:val="24"/>
                <w:szCs w:val="24"/>
              </w:rPr>
              <w:t>раскрывается профессиональным консультантам и (или) финансовым учреждениям на конфиденциальной основе;</w:t>
            </w:r>
          </w:p>
          <w:p w:rsidR="0061171D" w:rsidRPr="00632EB9" w:rsidRDefault="0061171D" w:rsidP="00AF2B93">
            <w:pPr>
              <w:pStyle w:val="af5"/>
              <w:numPr>
                <w:ilvl w:val="0"/>
                <w:numId w:val="41"/>
              </w:numPr>
              <w:tabs>
                <w:tab w:val="left" w:pos="459"/>
              </w:tabs>
              <w:ind w:left="0" w:firstLine="0"/>
              <w:jc w:val="both"/>
              <w:rPr>
                <w:sz w:val="24"/>
                <w:szCs w:val="24"/>
              </w:rPr>
            </w:pPr>
            <w:r w:rsidRPr="00632EB9">
              <w:rPr>
                <w:sz w:val="24"/>
                <w:szCs w:val="24"/>
              </w:rPr>
              <w:t xml:space="preserve">или </w:t>
            </w:r>
            <w:proofErr w:type="gramStart"/>
            <w:r w:rsidRPr="00632EB9">
              <w:rPr>
                <w:sz w:val="24"/>
                <w:szCs w:val="24"/>
              </w:rPr>
              <w:t>раскрытие</w:t>
            </w:r>
            <w:proofErr w:type="gramEnd"/>
            <w:r w:rsidRPr="00632EB9">
              <w:rPr>
                <w:sz w:val="24"/>
                <w:szCs w:val="24"/>
              </w:rPr>
              <w:t xml:space="preserve"> которой было предварительно согласовано Сторонами.</w:t>
            </w:r>
          </w:p>
          <w:p w:rsidR="00656A38" w:rsidRPr="00632EB9" w:rsidRDefault="00656A38" w:rsidP="00AF2B93">
            <w:pPr>
              <w:pStyle w:val="a4"/>
              <w:tabs>
                <w:tab w:val="left" w:pos="0"/>
                <w:tab w:val="left" w:pos="459"/>
              </w:tabs>
              <w:ind w:left="0"/>
              <w:jc w:val="both"/>
              <w:rPr>
                <w:rFonts w:ascii="Times New Roman" w:eastAsia="Times New Roman" w:hAnsi="Times New Roman" w:cs="Times New Roman"/>
                <w:sz w:val="24"/>
                <w:szCs w:val="24"/>
                <w:lang w:eastAsia="ru-RU"/>
              </w:rPr>
            </w:pPr>
          </w:p>
          <w:p w:rsidR="00656A38" w:rsidRPr="00632EB9" w:rsidRDefault="0080177B" w:rsidP="00AF2B93">
            <w:pPr>
              <w:pStyle w:val="a4"/>
              <w:numPr>
                <w:ilvl w:val="0"/>
                <w:numId w:val="42"/>
              </w:numPr>
              <w:tabs>
                <w:tab w:val="left" w:pos="459"/>
              </w:tabs>
              <w:jc w:val="center"/>
              <w:rPr>
                <w:rFonts w:ascii="Times New Roman" w:eastAsia="Times New Roman" w:hAnsi="Times New Roman" w:cs="Times New Roman"/>
                <w:b/>
                <w:sz w:val="24"/>
                <w:szCs w:val="24"/>
                <w:lang w:val="kk-KZ" w:eastAsia="ru-RU"/>
              </w:rPr>
            </w:pPr>
            <w:r w:rsidRPr="00632EB9">
              <w:rPr>
                <w:rFonts w:ascii="Times New Roman" w:eastAsia="Times New Roman" w:hAnsi="Times New Roman" w:cs="Times New Roman"/>
                <w:b/>
                <w:sz w:val="24"/>
                <w:szCs w:val="24"/>
                <w:lang w:val="kk-KZ" w:eastAsia="ru-RU"/>
              </w:rPr>
              <w:t>Заключительные положения</w:t>
            </w:r>
          </w:p>
          <w:p w:rsidR="006E10BD" w:rsidRPr="00632EB9" w:rsidRDefault="0061171D" w:rsidP="00AF2B93">
            <w:pPr>
              <w:pStyle w:val="a4"/>
              <w:tabs>
                <w:tab w:val="left" w:pos="0"/>
                <w:tab w:val="left" w:pos="459"/>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10.1 </w:t>
            </w:r>
            <w:r w:rsidR="00294FD5" w:rsidRPr="00632EB9">
              <w:rPr>
                <w:rFonts w:ascii="Times New Roman" w:eastAsia="Times New Roman" w:hAnsi="Times New Roman" w:cs="Times New Roman"/>
                <w:sz w:val="24"/>
                <w:szCs w:val="24"/>
                <w:lang w:eastAsia="ru-RU"/>
              </w:rPr>
              <w:t xml:space="preserve">Настоящий Договор вступает в силу с </w:t>
            </w:r>
            <w:r w:rsidR="00294FD5" w:rsidRPr="00632EB9">
              <w:rPr>
                <w:rFonts w:ascii="Times New Roman" w:hAnsi="Times New Roman" w:cs="Times New Roman"/>
                <w:sz w:val="24"/>
                <w:szCs w:val="24"/>
              </w:rPr>
              <w:t xml:space="preserve">даты его подписания уполномоченными представителями Сторон и действует </w:t>
            </w:r>
            <w:r w:rsidR="005D0668" w:rsidRPr="00632EB9">
              <w:rPr>
                <w:rFonts w:ascii="Times New Roman" w:hAnsi="Times New Roman" w:cs="Times New Roman"/>
                <w:sz w:val="24"/>
                <w:szCs w:val="24"/>
                <w:lang w:val="kk-KZ"/>
              </w:rPr>
              <w:t>по 3</w:t>
            </w:r>
            <w:r w:rsidR="00E93599">
              <w:rPr>
                <w:rFonts w:ascii="Times New Roman" w:hAnsi="Times New Roman" w:cs="Times New Roman"/>
                <w:sz w:val="24"/>
                <w:szCs w:val="24"/>
                <w:lang w:val="kk-KZ"/>
              </w:rPr>
              <w:t>0</w:t>
            </w:r>
            <w:bookmarkStart w:id="0" w:name="_GoBack"/>
            <w:bookmarkEnd w:id="0"/>
            <w:r w:rsidR="005D0668" w:rsidRPr="00632EB9">
              <w:rPr>
                <w:rFonts w:ascii="Times New Roman" w:hAnsi="Times New Roman" w:cs="Times New Roman"/>
                <w:sz w:val="24"/>
                <w:szCs w:val="24"/>
                <w:lang w:val="kk-KZ"/>
              </w:rPr>
              <w:t xml:space="preserve"> декабря 20</w:t>
            </w:r>
            <w:r w:rsidR="00EF361D">
              <w:rPr>
                <w:rFonts w:ascii="Times New Roman" w:hAnsi="Times New Roman" w:cs="Times New Roman"/>
                <w:sz w:val="24"/>
                <w:szCs w:val="24"/>
                <w:lang w:val="kk-KZ"/>
              </w:rPr>
              <w:t>__</w:t>
            </w:r>
            <w:r w:rsidR="005D0668" w:rsidRPr="00632EB9">
              <w:rPr>
                <w:rFonts w:ascii="Times New Roman" w:hAnsi="Times New Roman" w:cs="Times New Roman"/>
                <w:sz w:val="24"/>
                <w:szCs w:val="24"/>
                <w:lang w:val="kk-KZ"/>
              </w:rPr>
              <w:t xml:space="preserve"> года </w:t>
            </w:r>
            <w:r w:rsidR="00294FD5" w:rsidRPr="00632EB9">
              <w:rPr>
                <w:rFonts w:ascii="Times New Roman" w:hAnsi="Times New Roman" w:cs="Times New Roman"/>
                <w:sz w:val="24"/>
                <w:szCs w:val="24"/>
              </w:rPr>
              <w:t xml:space="preserve">со дня подписания Сторонами, а в рамках заявлений, находящихся в работе у Исполнителя </w:t>
            </w:r>
            <w:r w:rsidR="00294FD5" w:rsidRPr="00632EB9">
              <w:rPr>
                <w:rFonts w:ascii="Times New Roman" w:hAnsi="Times New Roman" w:cs="Times New Roman"/>
                <w:sz w:val="24"/>
                <w:szCs w:val="24"/>
                <w:lang w:val="kk-KZ"/>
              </w:rPr>
              <w:t>–</w:t>
            </w:r>
            <w:r w:rsidR="00294FD5" w:rsidRPr="00632EB9">
              <w:rPr>
                <w:rFonts w:ascii="Times New Roman" w:hAnsi="Times New Roman" w:cs="Times New Roman"/>
                <w:sz w:val="24"/>
                <w:szCs w:val="24"/>
              </w:rPr>
              <w:t xml:space="preserve"> до момента полного исполнения Сторонами своих обязательств по Договору</w:t>
            </w:r>
            <w:r w:rsidR="006E10BD" w:rsidRPr="00632EB9">
              <w:rPr>
                <w:rFonts w:ascii="Times New Roman" w:eastAsia="Times New Roman" w:hAnsi="Times New Roman" w:cs="Times New Roman"/>
                <w:sz w:val="24"/>
                <w:szCs w:val="24"/>
                <w:lang w:eastAsia="ru-RU"/>
              </w:rPr>
              <w:t>.</w:t>
            </w:r>
          </w:p>
          <w:p w:rsidR="009051B5" w:rsidRPr="00632EB9" w:rsidRDefault="0061171D" w:rsidP="00AF2B93">
            <w:pPr>
              <w:tabs>
                <w:tab w:val="left" w:pos="528"/>
              </w:tabs>
              <w:ind w:right="34"/>
              <w:jc w:val="both"/>
              <w:rPr>
                <w:rFonts w:ascii="Times New Roman" w:hAnsi="Times New Roman" w:cs="Times New Roman"/>
                <w:sz w:val="24"/>
                <w:szCs w:val="24"/>
              </w:rPr>
            </w:pPr>
            <w:r w:rsidRPr="00632EB9">
              <w:rPr>
                <w:rFonts w:ascii="Times New Roman" w:hAnsi="Times New Roman" w:cs="Times New Roman"/>
                <w:sz w:val="24"/>
                <w:szCs w:val="24"/>
              </w:rPr>
              <w:t>10</w:t>
            </w:r>
            <w:r w:rsidR="009051B5" w:rsidRPr="00632EB9">
              <w:rPr>
                <w:rFonts w:ascii="Times New Roman" w:hAnsi="Times New Roman" w:cs="Times New Roman"/>
                <w:sz w:val="24"/>
                <w:szCs w:val="24"/>
              </w:rPr>
              <w:t>.2. Договор может быть расторгнут:</w:t>
            </w:r>
          </w:p>
          <w:p w:rsidR="009051B5" w:rsidRPr="00632EB9" w:rsidRDefault="009051B5" w:rsidP="00AF2B93">
            <w:pPr>
              <w:tabs>
                <w:tab w:val="left" w:pos="528"/>
              </w:tabs>
              <w:ind w:right="34"/>
              <w:jc w:val="both"/>
              <w:rPr>
                <w:rFonts w:ascii="Times New Roman" w:hAnsi="Times New Roman" w:cs="Times New Roman"/>
                <w:sz w:val="24"/>
                <w:szCs w:val="24"/>
              </w:rPr>
            </w:pPr>
            <w:r w:rsidRPr="00632EB9">
              <w:rPr>
                <w:rFonts w:ascii="Times New Roman" w:hAnsi="Times New Roman" w:cs="Times New Roman"/>
                <w:sz w:val="24"/>
                <w:szCs w:val="24"/>
              </w:rPr>
              <w:lastRenderedPageBreak/>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9051B5" w:rsidRPr="00632EB9" w:rsidRDefault="009051B5" w:rsidP="00AF2B93">
            <w:pPr>
              <w:tabs>
                <w:tab w:val="left" w:pos="528"/>
              </w:tabs>
              <w:ind w:right="34"/>
              <w:jc w:val="both"/>
              <w:rPr>
                <w:rFonts w:ascii="Times New Roman" w:hAnsi="Times New Roman" w:cs="Times New Roman"/>
                <w:sz w:val="24"/>
                <w:szCs w:val="24"/>
              </w:rPr>
            </w:pPr>
            <w:r w:rsidRPr="00632EB9">
              <w:rPr>
                <w:rFonts w:ascii="Times New Roman" w:hAnsi="Times New Roman" w:cs="Times New Roman"/>
                <w:sz w:val="24"/>
                <w:szCs w:val="24"/>
              </w:rPr>
              <w:t>2) по соглашению Сторон.</w:t>
            </w:r>
          </w:p>
          <w:p w:rsidR="00F97306" w:rsidRPr="00632EB9" w:rsidRDefault="0061171D" w:rsidP="00AF2B93">
            <w:pPr>
              <w:tabs>
                <w:tab w:val="left" w:pos="460"/>
                <w:tab w:val="left" w:pos="993"/>
                <w:tab w:val="left" w:pos="1276"/>
              </w:tabs>
              <w:autoSpaceDE w:val="0"/>
              <w:autoSpaceDN w:val="0"/>
              <w:adjustRightInd w:val="0"/>
              <w:jc w:val="both"/>
              <w:rPr>
                <w:rFonts w:ascii="Times New Roman" w:hAnsi="Times New Roman" w:cs="Times New Roman"/>
                <w:sz w:val="24"/>
                <w:szCs w:val="24"/>
                <w:lang w:val="kk-KZ"/>
              </w:rPr>
            </w:pPr>
            <w:r w:rsidRPr="00632EB9">
              <w:rPr>
                <w:rFonts w:ascii="Times New Roman" w:hAnsi="Times New Roman" w:cs="Times New Roman"/>
                <w:sz w:val="24"/>
                <w:szCs w:val="24"/>
              </w:rPr>
              <w:t>10</w:t>
            </w:r>
            <w:r w:rsidR="009051B5" w:rsidRPr="00632EB9">
              <w:rPr>
                <w:rFonts w:ascii="Times New Roman" w:hAnsi="Times New Roman" w:cs="Times New Roman"/>
                <w:sz w:val="24"/>
                <w:szCs w:val="24"/>
              </w:rPr>
              <w:t xml:space="preserve">.3. В </w:t>
            </w:r>
            <w:proofErr w:type="gramStart"/>
            <w:r w:rsidR="009051B5" w:rsidRPr="00632EB9">
              <w:rPr>
                <w:rFonts w:ascii="Times New Roman" w:hAnsi="Times New Roman" w:cs="Times New Roman"/>
                <w:sz w:val="24"/>
                <w:szCs w:val="24"/>
              </w:rPr>
              <w:t>случае</w:t>
            </w:r>
            <w:proofErr w:type="gramEnd"/>
            <w:r w:rsidR="009051B5" w:rsidRPr="00632EB9">
              <w:rPr>
                <w:rFonts w:ascii="Times New Roman" w:hAnsi="Times New Roman" w:cs="Times New Roman"/>
                <w:sz w:val="24"/>
                <w:szCs w:val="24"/>
              </w:rPr>
              <w:t xml:space="preserve">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w:t>
            </w:r>
            <w:r w:rsidR="003365BE" w:rsidRPr="00632EB9">
              <w:rPr>
                <w:rFonts w:ascii="Times New Roman" w:hAnsi="Times New Roman" w:cs="Times New Roman"/>
                <w:sz w:val="24"/>
                <w:szCs w:val="24"/>
              </w:rPr>
              <w:t>1</w:t>
            </w:r>
            <w:r w:rsidR="009051B5" w:rsidRPr="00632EB9">
              <w:rPr>
                <w:rFonts w:ascii="Times New Roman" w:hAnsi="Times New Roman" w:cs="Times New Roman"/>
                <w:sz w:val="24"/>
                <w:szCs w:val="24"/>
              </w:rPr>
              <w:t>0 (</w:t>
            </w:r>
            <w:r w:rsidR="003365BE" w:rsidRPr="00632EB9">
              <w:rPr>
                <w:rFonts w:ascii="Times New Roman" w:hAnsi="Times New Roman" w:cs="Times New Roman"/>
                <w:sz w:val="24"/>
                <w:szCs w:val="24"/>
              </w:rPr>
              <w:t>деся</w:t>
            </w:r>
            <w:r w:rsidR="009051B5" w:rsidRPr="00632EB9">
              <w:rPr>
                <w:rFonts w:ascii="Times New Roman" w:hAnsi="Times New Roman" w:cs="Times New Roman"/>
                <w:sz w:val="24"/>
                <w:szCs w:val="24"/>
              </w:rPr>
              <w:t xml:space="preserve">ти) календарных дней до предполагаемой даты расторжения Договора. При этом Стороны обязаны не позднее 10 (десяти) </w:t>
            </w:r>
            <w:r w:rsidR="003C72BB" w:rsidRPr="00632EB9">
              <w:rPr>
                <w:rFonts w:ascii="Times New Roman" w:hAnsi="Times New Roman" w:cs="Times New Roman"/>
                <w:sz w:val="24"/>
                <w:szCs w:val="24"/>
              </w:rPr>
              <w:t>календарных</w:t>
            </w:r>
            <w:r w:rsidR="009051B5" w:rsidRPr="00632EB9">
              <w:rPr>
                <w:rFonts w:ascii="Times New Roman" w:hAnsi="Times New Roman" w:cs="Times New Roman"/>
                <w:sz w:val="24"/>
                <w:szCs w:val="24"/>
              </w:rPr>
              <w:t xml:space="preserve"> дней со дня расторжения настоящего Договора, произвести полный взаиморасчет.</w:t>
            </w:r>
            <w:r w:rsidR="0080177B" w:rsidRPr="00632EB9">
              <w:rPr>
                <w:rFonts w:ascii="Times New Roman" w:eastAsia="Times New Roman" w:hAnsi="Times New Roman" w:cs="Times New Roman"/>
                <w:sz w:val="24"/>
                <w:szCs w:val="24"/>
                <w:lang w:val="kk-KZ" w:eastAsia="ru-RU"/>
              </w:rPr>
              <w:t xml:space="preserve"> </w:t>
            </w:r>
          </w:p>
          <w:p w:rsidR="00790687" w:rsidRPr="00632EB9" w:rsidRDefault="0061171D" w:rsidP="00AF2B93">
            <w:pPr>
              <w:tabs>
                <w:tab w:val="left" w:pos="0"/>
              </w:tabs>
              <w:ind w:left="33"/>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10.4 </w:t>
            </w:r>
            <w:r w:rsidR="00790687" w:rsidRPr="00632EB9">
              <w:rPr>
                <w:rFonts w:ascii="Times New Roman" w:eastAsia="Times New Roman" w:hAnsi="Times New Roman" w:cs="Times New Roman"/>
                <w:sz w:val="24"/>
                <w:szCs w:val="24"/>
                <w:lang w:val="kk-KZ" w:eastAsia="ru-RU"/>
              </w:rPr>
              <w:t>Все изменения и дополнения к настоящему договору будут иметь юридическую силу в случае, если они совершены в письменной форме.</w:t>
            </w:r>
          </w:p>
          <w:p w:rsidR="00824DF5" w:rsidRPr="00632EB9" w:rsidRDefault="0061171D" w:rsidP="00AF2B93">
            <w:pPr>
              <w:pStyle w:val="a4"/>
              <w:tabs>
                <w:tab w:val="left" w:pos="0"/>
                <w:tab w:val="left" w:pos="459"/>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10.5 </w:t>
            </w:r>
            <w:r w:rsidR="00824DF5" w:rsidRPr="00632EB9">
              <w:rPr>
                <w:rFonts w:ascii="Times New Roman" w:eastAsia="Times New Roman" w:hAnsi="Times New Roman" w:cs="Times New Roman"/>
                <w:sz w:val="24"/>
                <w:szCs w:val="24"/>
                <w:lang w:val="kk-KZ" w:eastAsia="ru-RU"/>
              </w:rPr>
              <w:t>Споры и разногласия, которые могут возникнуть при исполнении настоящего Договора, разрешаются путе</w:t>
            </w:r>
            <w:r w:rsidR="00607316" w:rsidRPr="00632EB9">
              <w:rPr>
                <w:rFonts w:ascii="Times New Roman" w:eastAsia="Times New Roman" w:hAnsi="Times New Roman" w:cs="Times New Roman"/>
                <w:sz w:val="24"/>
                <w:szCs w:val="24"/>
                <w:lang w:val="kk-KZ" w:eastAsia="ru-RU"/>
              </w:rPr>
              <w:t xml:space="preserve">м переговоров между Сторонами. </w:t>
            </w:r>
          </w:p>
          <w:p w:rsidR="00824DF5" w:rsidRPr="00632EB9" w:rsidRDefault="0061171D" w:rsidP="00AF2B93">
            <w:pPr>
              <w:pStyle w:val="a4"/>
              <w:tabs>
                <w:tab w:val="left" w:pos="0"/>
                <w:tab w:val="left" w:pos="459"/>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10.6 </w:t>
            </w:r>
            <w:r w:rsidR="00824DF5" w:rsidRPr="00632EB9">
              <w:rPr>
                <w:rFonts w:ascii="Times New Roman" w:eastAsia="Times New Roman" w:hAnsi="Times New Roman" w:cs="Times New Roman"/>
                <w:sz w:val="24"/>
                <w:szCs w:val="24"/>
                <w:lang w:val="kk-KZ"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824DF5" w:rsidRPr="00632EB9" w:rsidRDefault="0061171D" w:rsidP="00AF2B93">
            <w:pPr>
              <w:pStyle w:val="a4"/>
              <w:tabs>
                <w:tab w:val="left" w:pos="0"/>
                <w:tab w:val="left" w:pos="459"/>
              </w:tabs>
              <w:ind w:left="0"/>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10.7 </w:t>
            </w:r>
            <w:r w:rsidR="00824DF5" w:rsidRPr="00632EB9">
              <w:rPr>
                <w:rFonts w:ascii="Times New Roman" w:eastAsia="Times New Roman" w:hAnsi="Times New Roman" w:cs="Times New Roman"/>
                <w:sz w:val="24"/>
                <w:szCs w:val="24"/>
                <w:lang w:val="kk-KZ" w:eastAsia="ru-RU"/>
              </w:rPr>
              <w:t xml:space="preserve">По всем другим вопросам, не оговоренным в настоящем </w:t>
            </w:r>
            <w:r w:rsidR="009051B5" w:rsidRPr="00632EB9">
              <w:rPr>
                <w:rFonts w:ascii="Times New Roman" w:eastAsia="Times New Roman" w:hAnsi="Times New Roman" w:cs="Times New Roman"/>
                <w:sz w:val="24"/>
                <w:szCs w:val="24"/>
                <w:lang w:val="kk-KZ" w:eastAsia="ru-RU"/>
              </w:rPr>
              <w:t>Договоре</w:t>
            </w:r>
            <w:r w:rsidR="00824DF5" w:rsidRPr="00632EB9">
              <w:rPr>
                <w:rFonts w:ascii="Times New Roman" w:eastAsia="Times New Roman" w:hAnsi="Times New Roman" w:cs="Times New Roman"/>
                <w:sz w:val="24"/>
                <w:szCs w:val="24"/>
                <w:lang w:val="kk-KZ" w:eastAsia="ru-RU"/>
              </w:rPr>
              <w:t xml:space="preserve">, Стороны руководствуются </w:t>
            </w:r>
            <w:r w:rsidR="00607316" w:rsidRPr="00632EB9">
              <w:rPr>
                <w:rFonts w:ascii="Times New Roman" w:eastAsia="Times New Roman" w:hAnsi="Times New Roman" w:cs="Times New Roman"/>
                <w:sz w:val="24"/>
                <w:szCs w:val="24"/>
                <w:lang w:val="kk-KZ" w:eastAsia="ru-RU"/>
              </w:rPr>
              <w:t xml:space="preserve">законодательством </w:t>
            </w:r>
            <w:r w:rsidR="00824DF5" w:rsidRPr="00632EB9">
              <w:rPr>
                <w:rFonts w:ascii="Times New Roman" w:eastAsia="Times New Roman" w:hAnsi="Times New Roman" w:cs="Times New Roman"/>
                <w:sz w:val="24"/>
                <w:szCs w:val="24"/>
                <w:lang w:val="kk-KZ" w:eastAsia="ru-RU"/>
              </w:rPr>
              <w:t xml:space="preserve">Республики Казахстан. </w:t>
            </w:r>
          </w:p>
          <w:p w:rsidR="009051B5" w:rsidRPr="00632EB9" w:rsidRDefault="0061171D" w:rsidP="00AF2B93">
            <w:pPr>
              <w:pStyle w:val="a4"/>
              <w:tabs>
                <w:tab w:val="left" w:pos="0"/>
                <w:tab w:val="left" w:pos="459"/>
              </w:tabs>
              <w:ind w:left="0"/>
              <w:jc w:val="both"/>
              <w:rPr>
                <w:rFonts w:ascii="Times New Roman" w:eastAsia="Times New Roman" w:hAnsi="Times New Roman" w:cs="Times New Roman"/>
                <w:bCs/>
                <w:sz w:val="24"/>
                <w:szCs w:val="24"/>
                <w:lang w:eastAsia="ru-RU"/>
              </w:rPr>
            </w:pPr>
            <w:proofErr w:type="gramStart"/>
            <w:r w:rsidRPr="00632EB9">
              <w:rPr>
                <w:rFonts w:ascii="Times New Roman" w:eastAsia="Times New Roman" w:hAnsi="Times New Roman" w:cs="Times New Roman"/>
                <w:bCs/>
                <w:sz w:val="24"/>
                <w:szCs w:val="24"/>
                <w:lang w:eastAsia="ru-RU"/>
              </w:rPr>
              <w:t xml:space="preserve">10.8 </w:t>
            </w:r>
            <w:r w:rsidR="009051B5" w:rsidRPr="00632EB9">
              <w:rPr>
                <w:rFonts w:ascii="Times New Roman" w:eastAsia="Times New Roman" w:hAnsi="Times New Roman" w:cs="Times New Roman"/>
                <w:bCs/>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w:t>
            </w:r>
            <w:r w:rsidR="00A8423D" w:rsidRPr="00632EB9">
              <w:rPr>
                <w:rFonts w:ascii="Times New Roman" w:eastAsia="Times New Roman" w:hAnsi="Times New Roman" w:cs="Times New Roman"/>
                <w:bCs/>
                <w:sz w:val="24"/>
                <w:szCs w:val="24"/>
                <w:lang w:eastAsia="ru-RU"/>
              </w:rPr>
              <w:t xml:space="preserve"> (</w:t>
            </w:r>
            <w:r w:rsidR="009051B5" w:rsidRPr="00632EB9">
              <w:rPr>
                <w:rFonts w:ascii="Times New Roman" w:eastAsia="Times New Roman" w:hAnsi="Times New Roman" w:cs="Times New Roman"/>
                <w:bCs/>
                <w:sz w:val="24"/>
                <w:szCs w:val="24"/>
                <w:lang w:eastAsia="ru-RU"/>
              </w:rPr>
              <w:t>или</w:t>
            </w:r>
            <w:r w:rsidR="00A8423D" w:rsidRPr="00632EB9">
              <w:rPr>
                <w:rFonts w:ascii="Times New Roman" w:eastAsia="Times New Roman" w:hAnsi="Times New Roman" w:cs="Times New Roman"/>
                <w:bCs/>
                <w:sz w:val="24"/>
                <w:szCs w:val="24"/>
                <w:lang w:eastAsia="ru-RU"/>
              </w:rPr>
              <w:t>)</w:t>
            </w:r>
            <w:r w:rsidR="009051B5" w:rsidRPr="00632EB9">
              <w:rPr>
                <w:rFonts w:ascii="Times New Roman" w:eastAsia="Times New Roman" w:hAnsi="Times New Roman" w:cs="Times New Roman"/>
                <w:bCs/>
                <w:sz w:val="24"/>
                <w:szCs w:val="24"/>
                <w:lang w:eastAsia="ru-RU"/>
              </w:rPr>
              <w:t xml:space="preserve"> банковских реквизитов, а также о реорганизации или ликвидации своих компаний не позднее </w:t>
            </w:r>
            <w:r w:rsidR="003C72BB" w:rsidRPr="00632EB9">
              <w:rPr>
                <w:rFonts w:ascii="Times New Roman" w:eastAsia="Times New Roman" w:hAnsi="Times New Roman" w:cs="Times New Roman"/>
                <w:bCs/>
                <w:sz w:val="24"/>
                <w:szCs w:val="24"/>
                <w:lang w:eastAsia="ru-RU"/>
              </w:rPr>
              <w:t>15 (пятнадцати) календарных дней со дня</w:t>
            </w:r>
            <w:r w:rsidR="009051B5" w:rsidRPr="00632EB9">
              <w:rPr>
                <w:rFonts w:ascii="Times New Roman" w:eastAsia="Times New Roman" w:hAnsi="Times New Roman" w:cs="Times New Roman"/>
                <w:bCs/>
                <w:sz w:val="24"/>
                <w:szCs w:val="24"/>
                <w:lang w:eastAsia="ru-RU"/>
              </w:rPr>
              <w:t xml:space="preserve"> их изменения.</w:t>
            </w:r>
            <w:proofErr w:type="gramEnd"/>
          </w:p>
          <w:p w:rsidR="005079BD" w:rsidRDefault="0061171D" w:rsidP="00AF2B93">
            <w:pPr>
              <w:pStyle w:val="a4"/>
              <w:ind w:left="35"/>
              <w:jc w:val="both"/>
              <w:rPr>
                <w:rFonts w:ascii="Times New Roman" w:hAnsi="Times New Roman" w:cs="Times New Roman"/>
                <w:sz w:val="20"/>
                <w:szCs w:val="20"/>
                <w:lang w:val="kk-KZ" w:eastAsia="ru-RU"/>
              </w:rPr>
            </w:pPr>
            <w:r w:rsidRPr="00632EB9">
              <w:rPr>
                <w:rFonts w:ascii="Times New Roman" w:eastAsia="Times New Roman" w:hAnsi="Times New Roman" w:cs="Times New Roman"/>
                <w:sz w:val="24"/>
                <w:szCs w:val="24"/>
                <w:lang w:val="kk-KZ" w:eastAsia="ru-RU"/>
              </w:rPr>
              <w:t xml:space="preserve">10.9 </w:t>
            </w:r>
            <w:r w:rsidR="005079BD" w:rsidRPr="005079BD">
              <w:rPr>
                <w:rFonts w:ascii="Times New Roman" w:hAnsi="Times New Roman" w:cs="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875899" w:rsidRPr="00632EB9" w:rsidRDefault="0061171D" w:rsidP="00AF2B93">
            <w:pPr>
              <w:pStyle w:val="a4"/>
              <w:tabs>
                <w:tab w:val="left" w:pos="0"/>
              </w:tabs>
              <w:ind w:left="35"/>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val="kk-KZ" w:eastAsia="ru-RU"/>
              </w:rPr>
              <w:t xml:space="preserve">10.10 </w:t>
            </w:r>
            <w:r w:rsidR="00875899" w:rsidRPr="00632EB9">
              <w:rPr>
                <w:rFonts w:ascii="Times New Roman" w:eastAsia="Times New Roman" w:hAnsi="Times New Roman" w:cs="Times New Roman"/>
                <w:sz w:val="24"/>
                <w:szCs w:val="24"/>
                <w:lang w:val="kk-KZ" w:eastAsia="ru-RU"/>
              </w:rPr>
              <w:t xml:space="preserve">Настоящий Договор составлен в двух экземплярах, имеющих одинаковую юридическую силу по одному для каждой из Сторон. </w:t>
            </w:r>
          </w:p>
          <w:p w:rsidR="00656A38" w:rsidRPr="00632EB9" w:rsidRDefault="00656A38" w:rsidP="00AF2B93">
            <w:pPr>
              <w:pStyle w:val="a4"/>
              <w:tabs>
                <w:tab w:val="left" w:pos="0"/>
                <w:tab w:val="left" w:pos="459"/>
              </w:tabs>
              <w:ind w:left="0"/>
              <w:jc w:val="both"/>
              <w:rPr>
                <w:rFonts w:ascii="Times New Roman" w:eastAsia="Times New Roman" w:hAnsi="Times New Roman" w:cs="Times New Roman"/>
                <w:sz w:val="24"/>
                <w:szCs w:val="24"/>
                <w:lang w:val="kk-KZ" w:eastAsia="ru-RU"/>
              </w:rPr>
            </w:pPr>
          </w:p>
          <w:p w:rsidR="007C430B" w:rsidRPr="00632EB9" w:rsidRDefault="007C430B" w:rsidP="00AF2B93">
            <w:pPr>
              <w:pStyle w:val="a4"/>
              <w:numPr>
                <w:ilvl w:val="0"/>
                <w:numId w:val="43"/>
              </w:numPr>
              <w:tabs>
                <w:tab w:val="left" w:pos="459"/>
              </w:tabs>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Юридические адреса, банковские реквизиты и подписи Сторон</w:t>
            </w:r>
          </w:p>
          <w:p w:rsidR="007C430B" w:rsidRPr="00EF361D" w:rsidRDefault="007C430B" w:rsidP="00AF2B93">
            <w:pPr>
              <w:jc w:val="both"/>
              <w:rPr>
                <w:rFonts w:ascii="Times New Roman" w:eastAsia="Times New Roman" w:hAnsi="Times New Roman" w:cs="Times New Roman"/>
                <w:b/>
                <w:sz w:val="24"/>
                <w:szCs w:val="24"/>
                <w:lang w:eastAsia="ru-RU"/>
              </w:rPr>
            </w:pPr>
            <w:r w:rsidRPr="00EF361D">
              <w:rPr>
                <w:rFonts w:ascii="Times New Roman" w:eastAsia="Times New Roman" w:hAnsi="Times New Roman" w:cs="Times New Roman"/>
                <w:b/>
                <w:sz w:val="24"/>
                <w:szCs w:val="24"/>
                <w:lang w:eastAsia="ru-RU"/>
              </w:rPr>
              <w:t>Исполнитель:</w:t>
            </w:r>
          </w:p>
          <w:p w:rsidR="007C430B" w:rsidRPr="00EF361D" w:rsidRDefault="007C430B" w:rsidP="00AF2B93">
            <w:pPr>
              <w:jc w:val="both"/>
              <w:rPr>
                <w:rFonts w:ascii="Times New Roman" w:eastAsia="Times New Roman" w:hAnsi="Times New Roman" w:cs="Times New Roman"/>
                <w:b/>
                <w:sz w:val="24"/>
                <w:szCs w:val="24"/>
                <w:lang w:eastAsia="ru-RU"/>
              </w:rPr>
            </w:pPr>
            <w:r w:rsidRPr="00EF361D">
              <w:rPr>
                <w:rFonts w:ascii="Times New Roman" w:eastAsia="Times New Roman"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w:t>
            </w:r>
            <w:r w:rsidRPr="00EF361D">
              <w:rPr>
                <w:rFonts w:ascii="Times New Roman" w:eastAsia="Times New Roman" w:hAnsi="Times New Roman" w:cs="Times New Roman"/>
                <w:b/>
                <w:sz w:val="24"/>
                <w:szCs w:val="24"/>
                <w:lang w:val="kk-KZ" w:eastAsia="ru-RU"/>
              </w:rPr>
              <w:t>медицинского и фармацевтического контроля</w:t>
            </w:r>
            <w:r w:rsidRPr="00EF361D">
              <w:rPr>
                <w:rFonts w:ascii="Times New Roman" w:eastAsia="Times New Roman" w:hAnsi="Times New Roman" w:cs="Times New Roman"/>
                <w:b/>
                <w:sz w:val="24"/>
                <w:szCs w:val="24"/>
                <w:lang w:eastAsia="ru-RU"/>
              </w:rPr>
              <w:t xml:space="preserve"> Министерства здравоохранения Республики Казахстан </w:t>
            </w:r>
          </w:p>
          <w:p w:rsidR="00AF2B93" w:rsidRPr="00AF2B93" w:rsidRDefault="007C430B" w:rsidP="009B790B">
            <w:pPr>
              <w:jc w:val="both"/>
              <w:rPr>
                <w:rFonts w:ascii="Times New Roman" w:hAnsi="Times New Roman" w:cs="Times New Roman"/>
                <w:color w:val="0D0D0D" w:themeColor="text1" w:themeTint="F2"/>
                <w:sz w:val="24"/>
                <w:szCs w:val="28"/>
              </w:rPr>
            </w:pPr>
            <w:r w:rsidRPr="00AF2B93">
              <w:rPr>
                <w:rFonts w:ascii="Times New Roman" w:eastAsia="Times New Roman" w:hAnsi="Times New Roman" w:cs="Times New Roman"/>
                <w:szCs w:val="24"/>
                <w:lang w:eastAsia="ru-RU"/>
              </w:rPr>
              <w:t>Юридический адрес:</w:t>
            </w:r>
            <w:r w:rsidR="009B790B">
              <w:rPr>
                <w:rFonts w:ascii="Times New Roman" w:eastAsia="Times New Roman" w:hAnsi="Times New Roman" w:cs="Times New Roman"/>
                <w:szCs w:val="24"/>
                <w:lang w:val="kk-KZ" w:eastAsia="ru-RU"/>
              </w:rPr>
              <w:t xml:space="preserve"> </w:t>
            </w:r>
            <w:r w:rsidR="00AF2B93" w:rsidRPr="00AF2B93">
              <w:rPr>
                <w:rFonts w:ascii="Times New Roman" w:eastAsia="Calibri" w:hAnsi="Times New Roman" w:cs="Times New Roman"/>
                <w:sz w:val="24"/>
                <w:szCs w:val="28"/>
              </w:rPr>
              <w:t xml:space="preserve">Республика Казахстан, 010000, </w:t>
            </w:r>
            <w:r w:rsidR="00AF2B93" w:rsidRPr="00AF2B93">
              <w:rPr>
                <w:rFonts w:ascii="Times New Roman" w:eastAsia="Calibri" w:hAnsi="Times New Roman" w:cs="Times New Roman"/>
                <w:sz w:val="24"/>
                <w:szCs w:val="28"/>
              </w:rPr>
              <w:lastRenderedPageBreak/>
              <w:t xml:space="preserve">город </w:t>
            </w:r>
            <w:proofErr w:type="spellStart"/>
            <w:r w:rsidR="00AF2B93" w:rsidRPr="00AF2B93">
              <w:rPr>
                <w:rFonts w:ascii="Times New Roman" w:eastAsia="Calibri" w:hAnsi="Times New Roman" w:cs="Times New Roman"/>
                <w:sz w:val="24"/>
                <w:szCs w:val="28"/>
              </w:rPr>
              <w:t>Нур</w:t>
            </w:r>
            <w:proofErr w:type="spellEnd"/>
            <w:r w:rsidR="00AF2B93" w:rsidRPr="00AF2B93">
              <w:rPr>
                <w:rFonts w:ascii="Times New Roman" w:eastAsia="Calibri" w:hAnsi="Times New Roman" w:cs="Times New Roman"/>
                <w:sz w:val="24"/>
                <w:szCs w:val="28"/>
              </w:rPr>
              <w:t xml:space="preserve">-Султан, район </w:t>
            </w:r>
            <w:proofErr w:type="spellStart"/>
            <w:r w:rsidR="00AF2B93" w:rsidRPr="00AF2B93">
              <w:rPr>
                <w:rFonts w:ascii="Times New Roman" w:eastAsia="Calibri" w:hAnsi="Times New Roman" w:cs="Times New Roman"/>
                <w:sz w:val="24"/>
                <w:szCs w:val="28"/>
              </w:rPr>
              <w:t>Байконыр</w:t>
            </w:r>
            <w:proofErr w:type="spellEnd"/>
            <w:r w:rsidR="00AF2B93" w:rsidRPr="00AF2B93">
              <w:rPr>
                <w:rFonts w:ascii="Times New Roman" w:eastAsia="Calibri" w:hAnsi="Times New Roman" w:cs="Times New Roman"/>
                <w:sz w:val="24"/>
                <w:szCs w:val="28"/>
              </w:rPr>
              <w:t xml:space="preserve">, ул. </w:t>
            </w:r>
            <w:proofErr w:type="spellStart"/>
            <w:r w:rsidR="00AF2B93" w:rsidRPr="00AF2B93">
              <w:rPr>
                <w:rFonts w:ascii="Times New Roman" w:eastAsia="Calibri" w:hAnsi="Times New Roman" w:cs="Times New Roman"/>
                <w:sz w:val="24"/>
                <w:szCs w:val="28"/>
              </w:rPr>
              <w:t>Амангелді</w:t>
            </w:r>
            <w:proofErr w:type="spellEnd"/>
            <w:r w:rsidR="00AF2B93" w:rsidRPr="00AF2B93">
              <w:rPr>
                <w:rFonts w:ascii="Times New Roman" w:eastAsia="Calibri" w:hAnsi="Times New Roman" w:cs="Times New Roman"/>
                <w:sz w:val="24"/>
                <w:szCs w:val="28"/>
              </w:rPr>
              <w:t xml:space="preserve"> </w:t>
            </w:r>
            <w:proofErr w:type="spellStart"/>
            <w:r w:rsidR="00AF2B93" w:rsidRPr="00AF2B93">
              <w:rPr>
                <w:rFonts w:ascii="Times New Roman" w:eastAsia="Calibri" w:hAnsi="Times New Roman" w:cs="Times New Roman"/>
                <w:sz w:val="24"/>
                <w:szCs w:val="28"/>
              </w:rPr>
              <w:t>Иманова</w:t>
            </w:r>
            <w:proofErr w:type="spellEnd"/>
            <w:r w:rsidR="00AF2B93" w:rsidRPr="00AF2B93">
              <w:rPr>
                <w:rFonts w:ascii="Times New Roman" w:eastAsia="Calibri" w:hAnsi="Times New Roman" w:cs="Times New Roman"/>
                <w:sz w:val="24"/>
                <w:szCs w:val="28"/>
              </w:rPr>
              <w:t xml:space="preserve">, </w:t>
            </w:r>
            <w:r w:rsidR="00BA6408">
              <w:rPr>
                <w:rFonts w:ascii="Times New Roman" w:eastAsia="Calibri" w:hAnsi="Times New Roman" w:cs="Times New Roman"/>
                <w:sz w:val="24"/>
                <w:szCs w:val="28"/>
                <w:lang w:val="kk-KZ"/>
              </w:rPr>
              <w:t xml:space="preserve">д. </w:t>
            </w:r>
            <w:r w:rsidR="00AF2B93" w:rsidRPr="00AF2B93">
              <w:rPr>
                <w:rFonts w:ascii="Times New Roman" w:eastAsia="Calibri" w:hAnsi="Times New Roman" w:cs="Times New Roman"/>
                <w:sz w:val="24"/>
                <w:szCs w:val="28"/>
              </w:rPr>
              <w:t>13.</w:t>
            </w:r>
            <w:r w:rsidR="00AF2B93" w:rsidRPr="00AF2B93">
              <w:rPr>
                <w:rFonts w:ascii="Times New Roman" w:hAnsi="Times New Roman" w:cs="Times New Roman"/>
                <w:color w:val="0D0D0D" w:themeColor="text1" w:themeTint="F2"/>
                <w:sz w:val="24"/>
                <w:szCs w:val="28"/>
              </w:rPr>
              <w:t xml:space="preserve"> </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БИН 980240003251</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Банковские реквизиты:</w:t>
            </w:r>
          </w:p>
          <w:p w:rsidR="00AF2B93" w:rsidRDefault="007C430B" w:rsidP="00AF2B93">
            <w:pPr>
              <w:jc w:val="both"/>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eastAsia="ru-RU"/>
              </w:rPr>
              <w:t xml:space="preserve">АО «Народный Банк Казахстана» г. Алматы </w:t>
            </w:r>
          </w:p>
          <w:p w:rsidR="007C430B" w:rsidRPr="00EF0183" w:rsidRDefault="007C430B" w:rsidP="00AF2B93">
            <w:pPr>
              <w:jc w:val="both"/>
              <w:rPr>
                <w:rFonts w:ascii="Times New Roman" w:eastAsia="Times New Roman" w:hAnsi="Times New Roman" w:cs="Times New Roman"/>
                <w:sz w:val="24"/>
                <w:szCs w:val="24"/>
                <w:lang w:val="kk-KZ" w:eastAsia="ru-RU"/>
              </w:rPr>
            </w:pPr>
            <w:r w:rsidRPr="00EF0183">
              <w:rPr>
                <w:rFonts w:ascii="Times New Roman" w:eastAsia="Times New Roman" w:hAnsi="Times New Roman" w:cs="Times New Roman"/>
                <w:sz w:val="24"/>
                <w:szCs w:val="24"/>
                <w:lang w:val="kk-KZ" w:eastAsia="ru-RU"/>
              </w:rPr>
              <w:t xml:space="preserve">Код 601, КБЕ 16,  </w:t>
            </w:r>
          </w:p>
          <w:p w:rsidR="007C430B" w:rsidRPr="00EF0183" w:rsidRDefault="007C430B" w:rsidP="00AF2B93">
            <w:pPr>
              <w:jc w:val="both"/>
              <w:rPr>
                <w:rFonts w:ascii="Times New Roman" w:eastAsia="Times New Roman" w:hAnsi="Times New Roman" w:cs="Times New Roman"/>
                <w:sz w:val="24"/>
                <w:szCs w:val="24"/>
                <w:lang w:val="kk-KZ" w:eastAsia="ru-RU"/>
              </w:rPr>
            </w:pPr>
            <w:r w:rsidRPr="00EF0183">
              <w:rPr>
                <w:rFonts w:ascii="Times New Roman" w:eastAsia="Times New Roman" w:hAnsi="Times New Roman" w:cs="Times New Roman"/>
                <w:sz w:val="24"/>
                <w:szCs w:val="24"/>
                <w:lang w:val="kk-KZ" w:eastAsia="ru-RU"/>
              </w:rPr>
              <w:t>Swift (БИК) HSBKKZKX</w:t>
            </w:r>
          </w:p>
          <w:p w:rsidR="007C430B" w:rsidRPr="00EF0183" w:rsidRDefault="007C430B" w:rsidP="00AF2B93">
            <w:pPr>
              <w:jc w:val="both"/>
              <w:rPr>
                <w:rFonts w:ascii="Times New Roman" w:eastAsia="Times New Roman" w:hAnsi="Times New Roman" w:cs="Times New Roman"/>
                <w:sz w:val="24"/>
                <w:szCs w:val="24"/>
                <w:lang w:val="kk-KZ" w:eastAsia="ru-RU"/>
              </w:rPr>
            </w:pPr>
            <w:r w:rsidRPr="00EF0183">
              <w:rPr>
                <w:rFonts w:ascii="Times New Roman" w:eastAsia="Times New Roman" w:hAnsi="Times New Roman" w:cs="Times New Roman"/>
                <w:sz w:val="24"/>
                <w:szCs w:val="24"/>
                <w:lang w:val="kk-KZ" w:eastAsia="ru-RU"/>
              </w:rPr>
              <w:t>Р/С: KZ886010111000074702</w:t>
            </w:r>
          </w:p>
          <w:p w:rsidR="007C430B" w:rsidRPr="00EF0183" w:rsidRDefault="007C430B" w:rsidP="00AF2B93">
            <w:pPr>
              <w:jc w:val="both"/>
              <w:rPr>
                <w:rFonts w:ascii="Times New Roman" w:eastAsia="Times New Roman" w:hAnsi="Times New Roman" w:cs="Times New Roman"/>
                <w:sz w:val="24"/>
                <w:szCs w:val="24"/>
                <w:lang w:val="kk-KZ" w:eastAsia="ru-RU"/>
              </w:rPr>
            </w:pPr>
          </w:p>
          <w:p w:rsidR="007C430B" w:rsidRPr="00EF0183" w:rsidRDefault="007C430B" w:rsidP="00AF2B93">
            <w:pPr>
              <w:jc w:val="both"/>
              <w:rPr>
                <w:rFonts w:ascii="Times New Roman" w:eastAsia="Times New Roman" w:hAnsi="Times New Roman" w:cs="Times New Roman"/>
                <w:b/>
                <w:sz w:val="24"/>
                <w:szCs w:val="24"/>
                <w:lang w:val="kk-KZ" w:eastAsia="ru-RU"/>
              </w:rPr>
            </w:pPr>
            <w:r w:rsidRPr="00EF0183">
              <w:rPr>
                <w:rFonts w:ascii="Times New Roman" w:eastAsia="Times New Roman" w:hAnsi="Times New Roman" w:cs="Times New Roman"/>
                <w:b/>
                <w:sz w:val="24"/>
                <w:szCs w:val="24"/>
                <w:lang w:val="kk-KZ" w:eastAsia="ru-RU"/>
              </w:rPr>
              <w:tab/>
            </w:r>
          </w:p>
          <w:p w:rsidR="007E2373" w:rsidRPr="00EF0183" w:rsidRDefault="007E2373" w:rsidP="00AF2B93">
            <w:pPr>
              <w:jc w:val="both"/>
              <w:rPr>
                <w:rFonts w:ascii="Times New Roman" w:eastAsia="Times New Roman" w:hAnsi="Times New Roman" w:cs="Times New Roman"/>
                <w:b/>
                <w:sz w:val="24"/>
                <w:szCs w:val="24"/>
                <w:lang w:val="kk-KZ" w:eastAsia="ru-RU"/>
              </w:rPr>
            </w:pPr>
            <w:r w:rsidRPr="00EF0183">
              <w:rPr>
                <w:rFonts w:ascii="Times New Roman" w:eastAsia="Times New Roman" w:hAnsi="Times New Roman" w:cs="Times New Roman"/>
                <w:b/>
                <w:sz w:val="24"/>
                <w:szCs w:val="24"/>
                <w:lang w:val="kk-KZ" w:eastAsia="ru-RU"/>
              </w:rPr>
              <w:t xml:space="preserve">RUB </w:t>
            </w:r>
            <w:r w:rsidRPr="00EF0183">
              <w:rPr>
                <w:rFonts w:ascii="Times New Roman" w:eastAsia="Times New Roman" w:hAnsi="Times New Roman" w:cs="Times New Roman"/>
                <w:b/>
                <w:sz w:val="24"/>
                <w:szCs w:val="24"/>
                <w:lang w:val="kk-KZ" w:eastAsia="ru-RU"/>
              </w:rPr>
              <w:tab/>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KZ076010111000074705</w:t>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Банк получатель: КБ «</w:t>
            </w:r>
            <w:proofErr w:type="spellStart"/>
            <w:r w:rsidRPr="00632EB9">
              <w:rPr>
                <w:rFonts w:ascii="Times New Roman" w:eastAsia="Times New Roman" w:hAnsi="Times New Roman" w:cs="Times New Roman"/>
                <w:sz w:val="24"/>
                <w:szCs w:val="24"/>
                <w:lang w:eastAsia="ru-RU"/>
              </w:rPr>
              <w:t>Москоммерцбанк</w:t>
            </w:r>
            <w:proofErr w:type="spellEnd"/>
            <w:r w:rsidRPr="00632EB9">
              <w:rPr>
                <w:rFonts w:ascii="Times New Roman" w:eastAsia="Times New Roman" w:hAnsi="Times New Roman" w:cs="Times New Roman"/>
                <w:sz w:val="24"/>
                <w:szCs w:val="24"/>
                <w:lang w:eastAsia="ru-RU"/>
              </w:rPr>
              <w:t xml:space="preserve">» АО, </w:t>
            </w:r>
            <w:proofErr w:type="spellStart"/>
            <w:r w:rsidRPr="00632EB9">
              <w:rPr>
                <w:rFonts w:ascii="Times New Roman" w:eastAsia="Times New Roman" w:hAnsi="Times New Roman" w:cs="Times New Roman"/>
                <w:sz w:val="24"/>
                <w:szCs w:val="24"/>
                <w:lang w:eastAsia="ru-RU"/>
              </w:rPr>
              <w:t>г</w:t>
            </w:r>
            <w:proofErr w:type="gramStart"/>
            <w:r w:rsidRPr="00632EB9">
              <w:rPr>
                <w:rFonts w:ascii="Times New Roman" w:eastAsia="Times New Roman" w:hAnsi="Times New Roman" w:cs="Times New Roman"/>
                <w:sz w:val="24"/>
                <w:szCs w:val="24"/>
                <w:lang w:eastAsia="ru-RU"/>
              </w:rPr>
              <w:t>.М</w:t>
            </w:r>
            <w:proofErr w:type="gramEnd"/>
            <w:r w:rsidRPr="00632EB9">
              <w:rPr>
                <w:rFonts w:ascii="Times New Roman" w:eastAsia="Times New Roman" w:hAnsi="Times New Roman" w:cs="Times New Roman"/>
                <w:sz w:val="24"/>
                <w:szCs w:val="24"/>
                <w:lang w:eastAsia="ru-RU"/>
              </w:rPr>
              <w:t>осква</w:t>
            </w:r>
            <w:proofErr w:type="spellEnd"/>
            <w:r w:rsidRPr="00632EB9">
              <w:rPr>
                <w:rFonts w:ascii="Times New Roman" w:eastAsia="Times New Roman" w:hAnsi="Times New Roman" w:cs="Times New Roman"/>
                <w:sz w:val="24"/>
                <w:szCs w:val="24"/>
                <w:lang w:eastAsia="ru-RU"/>
              </w:rPr>
              <w:t xml:space="preserve">, </w:t>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РФ БИК: 044525951</w:t>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К/С: 30101810045250000951</w:t>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Счет получателя: № 30111810100001046516</w:t>
            </w:r>
          </w:p>
          <w:p w:rsidR="007E2373" w:rsidRPr="00632EB9" w:rsidRDefault="007E2373"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Получатель: АО Народный Банк Казахстана,</w:t>
            </w:r>
          </w:p>
          <w:p w:rsidR="007E2373" w:rsidRPr="00632EB9" w:rsidRDefault="007E2373" w:rsidP="00AF2B93">
            <w:pPr>
              <w:jc w:val="both"/>
              <w:rPr>
                <w:rFonts w:ascii="Times New Roman" w:eastAsia="Times New Roman" w:hAnsi="Times New Roman" w:cs="Times New Roman"/>
                <w:sz w:val="24"/>
                <w:szCs w:val="24"/>
                <w:lang w:val="kk-KZ" w:eastAsia="ru-RU"/>
              </w:rPr>
            </w:pPr>
            <w:proofErr w:type="spellStart"/>
            <w:r w:rsidRPr="00632EB9">
              <w:rPr>
                <w:rFonts w:ascii="Times New Roman" w:eastAsia="Times New Roman" w:hAnsi="Times New Roman" w:cs="Times New Roman"/>
                <w:sz w:val="24"/>
                <w:szCs w:val="24"/>
                <w:lang w:eastAsia="ru-RU"/>
              </w:rPr>
              <w:t>г</w:t>
            </w:r>
            <w:proofErr w:type="gramStart"/>
            <w:r w:rsidRPr="00632EB9">
              <w:rPr>
                <w:rFonts w:ascii="Times New Roman" w:eastAsia="Times New Roman" w:hAnsi="Times New Roman" w:cs="Times New Roman"/>
                <w:sz w:val="24"/>
                <w:szCs w:val="24"/>
                <w:lang w:eastAsia="ru-RU"/>
              </w:rPr>
              <w:t>.А</w:t>
            </w:r>
            <w:proofErr w:type="gramEnd"/>
            <w:r w:rsidRPr="00632EB9">
              <w:rPr>
                <w:rFonts w:ascii="Times New Roman" w:eastAsia="Times New Roman" w:hAnsi="Times New Roman" w:cs="Times New Roman"/>
                <w:sz w:val="24"/>
                <w:szCs w:val="24"/>
                <w:lang w:eastAsia="ru-RU"/>
              </w:rPr>
              <w:t>лматы</w:t>
            </w:r>
            <w:proofErr w:type="spellEnd"/>
            <w:r w:rsidRPr="00632EB9">
              <w:rPr>
                <w:rFonts w:ascii="Times New Roman" w:eastAsia="Times New Roman" w:hAnsi="Times New Roman" w:cs="Times New Roman"/>
                <w:sz w:val="24"/>
                <w:szCs w:val="24"/>
                <w:lang w:eastAsia="ru-RU"/>
              </w:rPr>
              <w:t xml:space="preserve">, Казахстан ИНН 9909108921 </w:t>
            </w:r>
          </w:p>
          <w:p w:rsidR="007C430B" w:rsidRPr="00632EB9" w:rsidRDefault="007C430B" w:rsidP="00AF2B93">
            <w:pPr>
              <w:jc w:val="both"/>
              <w:rPr>
                <w:rFonts w:ascii="Times New Roman" w:eastAsia="Times New Roman" w:hAnsi="Times New Roman" w:cs="Times New Roman"/>
                <w:sz w:val="24"/>
                <w:szCs w:val="24"/>
                <w:lang w:val="kk-KZ" w:eastAsia="ru-RU"/>
              </w:rPr>
            </w:pPr>
          </w:p>
          <w:p w:rsidR="007C430B" w:rsidRPr="00632EB9" w:rsidRDefault="007C430B" w:rsidP="00AF2B93">
            <w:pPr>
              <w:jc w:val="both"/>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USD</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KZ616010111000074703</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Beneficiary Bank: JSC </w:t>
            </w:r>
            <w:proofErr w:type="spellStart"/>
            <w:r w:rsidRPr="00632EB9">
              <w:rPr>
                <w:rFonts w:ascii="Times New Roman" w:eastAsia="Times New Roman" w:hAnsi="Times New Roman" w:cs="Times New Roman"/>
                <w:sz w:val="24"/>
                <w:szCs w:val="24"/>
                <w:lang w:val="en-US" w:eastAsia="ru-RU"/>
              </w:rPr>
              <w:t>Halyk</w:t>
            </w:r>
            <w:proofErr w:type="spellEnd"/>
            <w:r w:rsidRPr="00632EB9">
              <w:rPr>
                <w:rFonts w:ascii="Times New Roman" w:eastAsia="Times New Roman" w:hAnsi="Times New Roman" w:cs="Times New Roman"/>
                <w:sz w:val="24"/>
                <w:szCs w:val="24"/>
                <w:lang w:val="en-US" w:eastAsia="ru-RU"/>
              </w:rPr>
              <w:t xml:space="preserve"> Bank,</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Correspondent account: 8900372605</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Correspondent Bank: THE BANK OF NEW YORK MELLON NEW YORK, </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NY US SWIFT </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BIC:IRVTUS3NXXX</w:t>
            </w:r>
          </w:p>
          <w:p w:rsidR="007C430B" w:rsidRPr="00632EB9" w:rsidRDefault="007C430B" w:rsidP="00AF2B93">
            <w:pPr>
              <w:jc w:val="both"/>
              <w:rPr>
                <w:rFonts w:ascii="Times New Roman" w:eastAsia="Times New Roman" w:hAnsi="Times New Roman" w:cs="Times New Roman"/>
                <w:sz w:val="24"/>
                <w:szCs w:val="24"/>
                <w:lang w:val="en-US" w:eastAsia="ru-RU"/>
              </w:rPr>
            </w:pPr>
          </w:p>
          <w:p w:rsidR="007C430B" w:rsidRPr="00632EB9" w:rsidRDefault="007C430B" w:rsidP="00AF2B93">
            <w:pPr>
              <w:jc w:val="both"/>
              <w:rPr>
                <w:rFonts w:ascii="Times New Roman" w:eastAsia="Times New Roman" w:hAnsi="Times New Roman" w:cs="Times New Roman"/>
                <w:b/>
                <w:sz w:val="24"/>
                <w:szCs w:val="24"/>
                <w:lang w:val="en-US" w:eastAsia="ru-RU"/>
              </w:rPr>
            </w:pPr>
            <w:r w:rsidRPr="00632EB9">
              <w:rPr>
                <w:rFonts w:ascii="Times New Roman" w:eastAsia="Times New Roman" w:hAnsi="Times New Roman" w:cs="Times New Roman"/>
                <w:b/>
                <w:sz w:val="24"/>
                <w:szCs w:val="24"/>
                <w:lang w:val="en-US" w:eastAsia="ru-RU"/>
              </w:rPr>
              <w:t>EUR</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KZ346010111000074704</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Beneficiary Bank: JSC </w:t>
            </w:r>
            <w:proofErr w:type="spellStart"/>
            <w:r w:rsidRPr="00632EB9">
              <w:rPr>
                <w:rFonts w:ascii="Times New Roman" w:eastAsia="Times New Roman" w:hAnsi="Times New Roman" w:cs="Times New Roman"/>
                <w:sz w:val="24"/>
                <w:szCs w:val="24"/>
                <w:lang w:val="en-US" w:eastAsia="ru-RU"/>
              </w:rPr>
              <w:t>Halyk</w:t>
            </w:r>
            <w:proofErr w:type="spellEnd"/>
            <w:r w:rsidRPr="00632EB9">
              <w:rPr>
                <w:rFonts w:ascii="Times New Roman" w:eastAsia="Times New Roman" w:hAnsi="Times New Roman" w:cs="Times New Roman"/>
                <w:sz w:val="24"/>
                <w:szCs w:val="24"/>
                <w:lang w:val="en-US" w:eastAsia="ru-RU"/>
              </w:rPr>
              <w:t xml:space="preserve"> Bank,</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Correspondent account: 400886460501</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Correspondent Bank: COMMERZBANK AG </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 xml:space="preserve">Frankfurt-am-Main 1, Germany </w:t>
            </w:r>
          </w:p>
          <w:p w:rsidR="007C430B" w:rsidRPr="00632EB9" w:rsidRDefault="007C430B" w:rsidP="00AF2B93">
            <w:pPr>
              <w:jc w:val="both"/>
              <w:rPr>
                <w:rFonts w:ascii="Times New Roman" w:eastAsia="Times New Roman" w:hAnsi="Times New Roman" w:cs="Times New Roman"/>
                <w:sz w:val="24"/>
                <w:szCs w:val="24"/>
                <w:lang w:val="en-US" w:eastAsia="ru-RU"/>
              </w:rPr>
            </w:pPr>
            <w:r w:rsidRPr="00632EB9">
              <w:rPr>
                <w:rFonts w:ascii="Times New Roman" w:eastAsia="Times New Roman" w:hAnsi="Times New Roman" w:cs="Times New Roman"/>
                <w:sz w:val="24"/>
                <w:szCs w:val="24"/>
                <w:lang w:val="en-US" w:eastAsia="ru-RU"/>
              </w:rPr>
              <w:t>SWIFT BIC: COBADEFF</w:t>
            </w:r>
          </w:p>
          <w:p w:rsidR="007C430B" w:rsidRPr="00632EB9" w:rsidRDefault="007C430B" w:rsidP="00AF2B93">
            <w:pPr>
              <w:jc w:val="both"/>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Должность уполномоченного лица</w:t>
            </w:r>
          </w:p>
          <w:p w:rsidR="007C430B" w:rsidRPr="00632EB9" w:rsidRDefault="007C430B" w:rsidP="00AF2B93">
            <w:pPr>
              <w:jc w:val="both"/>
              <w:rPr>
                <w:rFonts w:ascii="Times New Roman" w:eastAsia="Times New Roman" w:hAnsi="Times New Roman" w:cs="Times New Roman"/>
                <w:sz w:val="24"/>
                <w:szCs w:val="24"/>
                <w:lang w:eastAsia="ru-RU"/>
              </w:rPr>
            </w:pPr>
          </w:p>
          <w:p w:rsidR="007C430B" w:rsidRPr="00632EB9" w:rsidRDefault="007C430B" w:rsidP="00AF2B93">
            <w:pPr>
              <w:jc w:val="both"/>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sz w:val="24"/>
                <w:szCs w:val="24"/>
                <w:lang w:eastAsia="ru-RU"/>
              </w:rPr>
              <w:t>__________________</w:t>
            </w:r>
            <w:r w:rsidRPr="00632EB9">
              <w:rPr>
                <w:rFonts w:ascii="Times New Roman" w:eastAsia="Times New Roman" w:hAnsi="Times New Roman" w:cs="Times New Roman"/>
                <w:b/>
                <w:sz w:val="24"/>
                <w:szCs w:val="24"/>
                <w:lang w:eastAsia="ru-RU"/>
              </w:rPr>
              <w:t xml:space="preserve"> И. Фамилия                                                                     </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          подпись</w:t>
            </w:r>
          </w:p>
          <w:p w:rsidR="007C430B" w:rsidRPr="00632EB9" w:rsidRDefault="007C430B" w:rsidP="00AF2B93">
            <w:pPr>
              <w:jc w:val="both"/>
              <w:rPr>
                <w:rFonts w:ascii="Times New Roman" w:eastAsia="Times New Roman" w:hAnsi="Times New Roman" w:cs="Times New Roman"/>
                <w:sz w:val="24"/>
                <w:szCs w:val="24"/>
                <w:lang w:eastAsia="ru-RU"/>
              </w:rPr>
            </w:pP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М.П.</w:t>
            </w:r>
          </w:p>
          <w:p w:rsidR="007C430B" w:rsidRPr="00632EB9" w:rsidRDefault="007C430B" w:rsidP="00AF2B93">
            <w:pPr>
              <w:jc w:val="both"/>
              <w:rPr>
                <w:rFonts w:ascii="Times New Roman" w:eastAsia="Times New Roman" w:hAnsi="Times New Roman" w:cs="Times New Roman"/>
                <w:sz w:val="24"/>
                <w:szCs w:val="24"/>
                <w:lang w:eastAsia="ru-RU"/>
              </w:rPr>
            </w:pPr>
          </w:p>
          <w:p w:rsidR="007C430B" w:rsidRPr="00632EB9" w:rsidRDefault="007C430B" w:rsidP="00AF2B93">
            <w:pPr>
              <w:jc w:val="both"/>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t>Заявитель:</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(наименование и реквизиты Заявителя)</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Юридический адрес:</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Фактический адрес (для направления корреспонденции):</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Электронный адрес (E-</w:t>
            </w:r>
            <w:proofErr w:type="spellStart"/>
            <w:r w:rsidRPr="00632EB9">
              <w:rPr>
                <w:rFonts w:ascii="Times New Roman" w:eastAsia="Times New Roman" w:hAnsi="Times New Roman" w:cs="Times New Roman"/>
                <w:sz w:val="24"/>
                <w:szCs w:val="24"/>
                <w:lang w:eastAsia="ru-RU"/>
              </w:rPr>
              <w:t>mail</w:t>
            </w:r>
            <w:proofErr w:type="spellEnd"/>
            <w:r w:rsidRPr="00632EB9">
              <w:rPr>
                <w:rFonts w:ascii="Times New Roman" w:eastAsia="Times New Roman" w:hAnsi="Times New Roman" w:cs="Times New Roman"/>
                <w:sz w:val="24"/>
                <w:szCs w:val="24"/>
                <w:lang w:eastAsia="ru-RU"/>
              </w:rPr>
              <w:t>):</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БИН</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Банковские реквизиты:</w:t>
            </w:r>
          </w:p>
          <w:p w:rsidR="007C430B" w:rsidRPr="00632EB9" w:rsidRDefault="007C430B" w:rsidP="00AF2B93">
            <w:pPr>
              <w:jc w:val="both"/>
              <w:rPr>
                <w:rFonts w:ascii="Times New Roman" w:eastAsia="Times New Roman" w:hAnsi="Times New Roman" w:cs="Times New Roman"/>
                <w:sz w:val="24"/>
                <w:szCs w:val="24"/>
                <w:lang w:eastAsia="ru-RU"/>
              </w:rPr>
            </w:pPr>
            <w:proofErr w:type="spellStart"/>
            <w:r w:rsidRPr="00632EB9">
              <w:rPr>
                <w:rFonts w:ascii="Times New Roman" w:eastAsia="Times New Roman" w:hAnsi="Times New Roman" w:cs="Times New Roman"/>
                <w:sz w:val="24"/>
                <w:szCs w:val="24"/>
                <w:lang w:eastAsia="ru-RU"/>
              </w:rPr>
              <w:t>Swift</w:t>
            </w:r>
            <w:proofErr w:type="spellEnd"/>
            <w:r w:rsidRPr="00632EB9">
              <w:rPr>
                <w:rFonts w:ascii="Times New Roman" w:eastAsia="Times New Roman" w:hAnsi="Times New Roman" w:cs="Times New Roman"/>
                <w:sz w:val="24"/>
                <w:szCs w:val="24"/>
                <w:lang w:eastAsia="ru-RU"/>
              </w:rPr>
              <w:t xml:space="preserve"> (БИК)</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Р/С:</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Телефон:</w:t>
            </w:r>
          </w:p>
          <w:p w:rsidR="007C430B" w:rsidRPr="00632EB9" w:rsidRDefault="007C430B" w:rsidP="00AF2B93">
            <w:pPr>
              <w:jc w:val="both"/>
              <w:rPr>
                <w:rFonts w:ascii="Times New Roman" w:eastAsia="Times New Roman" w:hAnsi="Times New Roman" w:cs="Times New Roman"/>
                <w:sz w:val="24"/>
                <w:szCs w:val="24"/>
                <w:lang w:eastAsia="ru-RU"/>
              </w:rPr>
            </w:pPr>
          </w:p>
          <w:p w:rsidR="007C430B" w:rsidRPr="00632EB9" w:rsidRDefault="007C430B" w:rsidP="00AF2B93">
            <w:pPr>
              <w:jc w:val="both"/>
              <w:rPr>
                <w:rFonts w:ascii="Times New Roman" w:eastAsia="Times New Roman" w:hAnsi="Times New Roman" w:cs="Times New Roman"/>
                <w:b/>
                <w:sz w:val="24"/>
                <w:szCs w:val="24"/>
                <w:lang w:eastAsia="ru-RU"/>
              </w:rPr>
            </w:pPr>
            <w:r w:rsidRPr="00632EB9">
              <w:rPr>
                <w:rFonts w:ascii="Times New Roman" w:eastAsia="Times New Roman" w:hAnsi="Times New Roman" w:cs="Times New Roman"/>
                <w:b/>
                <w:sz w:val="24"/>
                <w:szCs w:val="24"/>
                <w:lang w:eastAsia="ru-RU"/>
              </w:rPr>
              <w:lastRenderedPageBreak/>
              <w:t xml:space="preserve">Должность уполномоченного лица  </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 </w:t>
            </w:r>
          </w:p>
          <w:p w:rsidR="007C430B" w:rsidRPr="00632EB9" w:rsidRDefault="007C430B"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______________________ </w:t>
            </w:r>
            <w:r w:rsidRPr="00632EB9">
              <w:rPr>
                <w:rFonts w:ascii="Times New Roman" w:eastAsia="Times New Roman" w:hAnsi="Times New Roman" w:cs="Times New Roman"/>
                <w:b/>
                <w:sz w:val="24"/>
                <w:szCs w:val="24"/>
                <w:lang w:eastAsia="ru-RU"/>
              </w:rPr>
              <w:t xml:space="preserve">И. Фамилия                                                                      </w:t>
            </w:r>
          </w:p>
          <w:p w:rsidR="007C430B" w:rsidRPr="00632EB9" w:rsidRDefault="007C430B" w:rsidP="00AF2B93">
            <w:pPr>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 xml:space="preserve">                подпись</w:t>
            </w:r>
          </w:p>
          <w:p w:rsidR="007C430B" w:rsidRPr="00632EB9" w:rsidRDefault="007C430B" w:rsidP="00AF2B93">
            <w:pPr>
              <w:rPr>
                <w:rFonts w:ascii="Times New Roman" w:eastAsia="Times New Roman" w:hAnsi="Times New Roman" w:cs="Times New Roman"/>
                <w:sz w:val="24"/>
                <w:szCs w:val="24"/>
                <w:lang w:eastAsia="ru-RU"/>
              </w:rPr>
            </w:pPr>
          </w:p>
          <w:p w:rsidR="007C430B" w:rsidRPr="00632EB9" w:rsidRDefault="007C430B" w:rsidP="00AF2B93">
            <w:pPr>
              <w:rPr>
                <w:rFonts w:ascii="Times New Roman" w:eastAsia="Times New Roman" w:hAnsi="Times New Roman" w:cs="Times New Roman"/>
                <w:sz w:val="24"/>
                <w:szCs w:val="24"/>
                <w:lang w:val="kk-KZ" w:eastAsia="ru-RU"/>
              </w:rPr>
            </w:pPr>
            <w:r w:rsidRPr="00632EB9">
              <w:rPr>
                <w:rFonts w:ascii="Times New Roman" w:eastAsia="Times New Roman" w:hAnsi="Times New Roman" w:cs="Times New Roman"/>
                <w:sz w:val="24"/>
                <w:szCs w:val="24"/>
                <w:lang w:eastAsia="ru-RU"/>
              </w:rPr>
              <w:t>М.П. (при наличии)</w:t>
            </w:r>
          </w:p>
          <w:p w:rsidR="00FB1B76" w:rsidRPr="00632EB9" w:rsidRDefault="00FB1B76" w:rsidP="00AF2B93">
            <w:pPr>
              <w:jc w:val="both"/>
              <w:rPr>
                <w:rFonts w:ascii="Times New Roman" w:eastAsia="Times New Roman" w:hAnsi="Times New Roman" w:cs="Times New Roman"/>
                <w:sz w:val="24"/>
                <w:szCs w:val="24"/>
                <w:lang w:eastAsia="ru-RU"/>
              </w:rPr>
            </w:pP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Производитель:</w:t>
            </w: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Юридический адрес:</w:t>
            </w:r>
          </w:p>
          <w:p w:rsidR="00FB1B76" w:rsidRPr="00632EB9" w:rsidRDefault="00FB1B76"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Фактический адрес</w:t>
            </w: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Электронный адрес (E-</w:t>
            </w:r>
            <w:proofErr w:type="spellStart"/>
            <w:r w:rsidRPr="00632EB9">
              <w:rPr>
                <w:rFonts w:ascii="Times New Roman" w:eastAsia="Times New Roman" w:hAnsi="Times New Roman" w:cs="Times New Roman"/>
                <w:sz w:val="24"/>
                <w:szCs w:val="24"/>
                <w:lang w:eastAsia="ru-RU"/>
              </w:rPr>
              <w:t>mail</w:t>
            </w:r>
            <w:proofErr w:type="spellEnd"/>
            <w:r w:rsidRPr="00632EB9">
              <w:rPr>
                <w:rFonts w:ascii="Times New Roman" w:eastAsia="Times New Roman" w:hAnsi="Times New Roman" w:cs="Times New Roman"/>
                <w:sz w:val="24"/>
                <w:szCs w:val="24"/>
                <w:lang w:eastAsia="ru-RU"/>
              </w:rPr>
              <w:t>):</w:t>
            </w: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Банковские реквизиты:</w:t>
            </w:r>
          </w:p>
          <w:p w:rsidR="00AB0D91" w:rsidRPr="00632EB9" w:rsidRDefault="00AB0D91" w:rsidP="00AF2B93">
            <w:pPr>
              <w:jc w:val="both"/>
              <w:rPr>
                <w:rFonts w:ascii="Times New Roman" w:eastAsia="Times New Roman" w:hAnsi="Times New Roman" w:cs="Times New Roman"/>
                <w:sz w:val="24"/>
                <w:szCs w:val="24"/>
                <w:lang w:eastAsia="ru-RU"/>
              </w:rPr>
            </w:pPr>
            <w:proofErr w:type="spellStart"/>
            <w:r w:rsidRPr="00632EB9">
              <w:rPr>
                <w:rFonts w:ascii="Times New Roman" w:eastAsia="Times New Roman" w:hAnsi="Times New Roman" w:cs="Times New Roman"/>
                <w:sz w:val="24"/>
                <w:szCs w:val="24"/>
                <w:lang w:eastAsia="ru-RU"/>
              </w:rPr>
              <w:t>Swift</w:t>
            </w:r>
            <w:proofErr w:type="spellEnd"/>
            <w:r w:rsidRPr="00632EB9">
              <w:rPr>
                <w:rFonts w:ascii="Times New Roman" w:eastAsia="Times New Roman" w:hAnsi="Times New Roman" w:cs="Times New Roman"/>
                <w:sz w:val="24"/>
                <w:szCs w:val="24"/>
                <w:lang w:eastAsia="ru-RU"/>
              </w:rPr>
              <w:t xml:space="preserve"> (БИК)</w:t>
            </w: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Р/С:</w:t>
            </w:r>
          </w:p>
          <w:p w:rsidR="00AB0D91" w:rsidRPr="00632EB9" w:rsidRDefault="00AB0D91" w:rsidP="00AF2B93">
            <w:pPr>
              <w:jc w:val="both"/>
              <w:rPr>
                <w:rFonts w:ascii="Times New Roman" w:eastAsia="Times New Roman" w:hAnsi="Times New Roman" w:cs="Times New Roman"/>
                <w:sz w:val="24"/>
                <w:szCs w:val="24"/>
                <w:lang w:eastAsia="ru-RU"/>
              </w:rPr>
            </w:pPr>
            <w:r w:rsidRPr="00632EB9">
              <w:rPr>
                <w:rFonts w:ascii="Times New Roman" w:eastAsia="Times New Roman" w:hAnsi="Times New Roman" w:cs="Times New Roman"/>
                <w:sz w:val="24"/>
                <w:szCs w:val="24"/>
                <w:lang w:eastAsia="ru-RU"/>
              </w:rPr>
              <w:t>Телефон:</w:t>
            </w:r>
          </w:p>
          <w:p w:rsidR="00AB0D91" w:rsidRPr="00632EB9" w:rsidRDefault="00AB0D91" w:rsidP="00AF2B93">
            <w:pPr>
              <w:rPr>
                <w:rFonts w:ascii="Times New Roman" w:eastAsia="Times New Roman" w:hAnsi="Times New Roman" w:cs="Times New Roman"/>
                <w:b/>
                <w:sz w:val="24"/>
                <w:szCs w:val="24"/>
                <w:lang w:val="kk-KZ" w:eastAsia="ru-RU"/>
              </w:rPr>
            </w:pPr>
          </w:p>
          <w:p w:rsidR="00AB0D91" w:rsidRPr="00632EB9" w:rsidRDefault="00AB0D91" w:rsidP="00AF2B93">
            <w:pPr>
              <w:rPr>
                <w:rFonts w:ascii="Times New Roman" w:eastAsia="Times New Roman" w:hAnsi="Times New Roman" w:cs="Times New Roman"/>
                <w:sz w:val="24"/>
                <w:szCs w:val="24"/>
                <w:lang w:val="kk-KZ" w:eastAsia="ru-RU"/>
              </w:rPr>
            </w:pPr>
          </w:p>
          <w:p w:rsidR="009878CC" w:rsidRPr="00632EB9" w:rsidRDefault="009878CC" w:rsidP="00AF2B93">
            <w:pPr>
              <w:rPr>
                <w:rFonts w:ascii="Times New Roman" w:eastAsia="Times New Roman" w:hAnsi="Times New Roman" w:cs="Times New Roman"/>
                <w:sz w:val="24"/>
                <w:szCs w:val="24"/>
                <w:lang w:eastAsia="ru-RU"/>
              </w:rPr>
            </w:pPr>
          </w:p>
        </w:tc>
      </w:tr>
    </w:tbl>
    <w:p w:rsidR="007C32AA" w:rsidRPr="00355134" w:rsidRDefault="007C32AA" w:rsidP="00AF2B93">
      <w:pPr>
        <w:spacing w:after="0" w:line="240" w:lineRule="auto"/>
        <w:rPr>
          <w:rFonts w:ascii="Times New Roman" w:eastAsia="Times New Roman" w:hAnsi="Times New Roman" w:cs="Times New Roman"/>
          <w:sz w:val="24"/>
          <w:szCs w:val="24"/>
          <w:lang w:eastAsia="ru-RU"/>
        </w:rPr>
      </w:pPr>
    </w:p>
    <w:p w:rsidR="001D2A4F" w:rsidRPr="00355134" w:rsidRDefault="001D2A4F"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Pr="00355134" w:rsidRDefault="00F82B0D" w:rsidP="00AF2B93">
      <w:pPr>
        <w:spacing w:after="0" w:line="240" w:lineRule="auto"/>
        <w:rPr>
          <w:rFonts w:ascii="Times New Roman" w:eastAsia="Times New Roman" w:hAnsi="Times New Roman" w:cs="Times New Roman"/>
          <w:sz w:val="24"/>
          <w:szCs w:val="24"/>
          <w:lang w:eastAsia="ru-RU"/>
        </w:rPr>
      </w:pPr>
    </w:p>
    <w:p w:rsidR="00F82B0D" w:rsidRDefault="00F82B0D"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5E4DD1" w:rsidRDefault="005E4DD1"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Default="00FB1B76" w:rsidP="00AF2B93">
      <w:pPr>
        <w:spacing w:after="0" w:line="240" w:lineRule="auto"/>
        <w:rPr>
          <w:rFonts w:ascii="Times New Roman" w:eastAsia="Times New Roman" w:hAnsi="Times New Roman" w:cs="Times New Roman"/>
          <w:sz w:val="24"/>
          <w:szCs w:val="24"/>
          <w:lang w:eastAsia="ru-RU"/>
        </w:rPr>
      </w:pPr>
    </w:p>
    <w:p w:rsidR="00FB1B76" w:rsidRPr="00355134" w:rsidRDefault="00FB1B76" w:rsidP="00AF2B93">
      <w:pPr>
        <w:spacing w:after="0" w:line="240" w:lineRule="auto"/>
        <w:rPr>
          <w:rFonts w:ascii="Times New Roman" w:eastAsia="Times New Roman" w:hAnsi="Times New Roman" w:cs="Times New Roman"/>
          <w:sz w:val="24"/>
          <w:szCs w:val="24"/>
          <w:lang w:eastAsia="ru-RU"/>
        </w:rPr>
      </w:pPr>
    </w:p>
    <w:p w:rsidR="00312F54" w:rsidRPr="00330B3C" w:rsidRDefault="00312F54" w:rsidP="00AF2B93">
      <w:pPr>
        <w:spacing w:after="0" w:line="240" w:lineRule="auto"/>
        <w:rPr>
          <w:rFonts w:ascii="Times New Roman" w:hAnsi="Times New Roman" w:cs="Times New Roman"/>
          <w:sz w:val="24"/>
          <w:szCs w:val="24"/>
          <w:lang w:val="kk-KZ"/>
        </w:rPr>
      </w:pPr>
    </w:p>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18564C" w:rsidRPr="00330B3C" w:rsidTr="00962455">
        <w:tc>
          <w:tcPr>
            <w:tcW w:w="4678" w:type="dxa"/>
          </w:tcPr>
          <w:p w:rsidR="00986753" w:rsidRPr="00330B3C" w:rsidRDefault="00986753" w:rsidP="00AF2B93">
            <w:pPr>
              <w:jc w:val="both"/>
              <w:rPr>
                <w:rFonts w:ascii="Times New Roman" w:hAnsi="Times New Roman" w:cs="Times New Roman"/>
                <w:sz w:val="24"/>
                <w:szCs w:val="24"/>
                <w:lang w:val="kk-KZ"/>
              </w:rPr>
            </w:pPr>
            <w:r w:rsidRPr="00330B3C">
              <w:rPr>
                <w:rFonts w:ascii="Times New Roman" w:hAnsi="Times New Roman" w:cs="Times New Roman"/>
                <w:sz w:val="24"/>
                <w:szCs w:val="24"/>
                <w:lang w:val="kk-KZ"/>
              </w:rPr>
              <w:t xml:space="preserve">Медициналық </w:t>
            </w:r>
            <w:r w:rsidR="00F92183" w:rsidRPr="00330B3C">
              <w:rPr>
                <w:rFonts w:ascii="Times New Roman" w:hAnsi="Times New Roman" w:cs="Times New Roman"/>
                <w:sz w:val="24"/>
                <w:szCs w:val="24"/>
                <w:lang w:val="kk-KZ"/>
              </w:rPr>
              <w:t xml:space="preserve">бұйымдарға сараптама жүргізуге </w:t>
            </w:r>
          </w:p>
          <w:p w:rsidR="0018564C" w:rsidRPr="00330B3C" w:rsidRDefault="0018564C" w:rsidP="00AF2B93">
            <w:pPr>
              <w:jc w:val="both"/>
              <w:rPr>
                <w:rFonts w:ascii="Times New Roman" w:hAnsi="Times New Roman" w:cs="Times New Roman"/>
                <w:sz w:val="24"/>
                <w:szCs w:val="24"/>
                <w:lang w:val="kk-KZ"/>
              </w:rPr>
            </w:pPr>
            <w:r w:rsidRPr="00330B3C">
              <w:rPr>
                <w:rFonts w:ascii="Times New Roman" w:hAnsi="Times New Roman" w:cs="Times New Roman"/>
                <w:sz w:val="24"/>
                <w:szCs w:val="24"/>
                <w:lang w:val="kk-KZ"/>
              </w:rPr>
              <w:t xml:space="preserve"> </w:t>
            </w:r>
            <w:r w:rsidR="00986753" w:rsidRPr="00330B3C">
              <w:rPr>
                <w:rFonts w:ascii="Times New Roman" w:hAnsi="Times New Roman" w:cs="Times New Roman"/>
                <w:sz w:val="24"/>
                <w:szCs w:val="24"/>
                <w:lang w:val="kk-KZ"/>
              </w:rPr>
              <w:t xml:space="preserve">20__ жылғы </w:t>
            </w:r>
            <w:r w:rsidRPr="00330B3C">
              <w:rPr>
                <w:rFonts w:ascii="Times New Roman" w:hAnsi="Times New Roman" w:cs="Times New Roman"/>
                <w:sz w:val="24"/>
                <w:szCs w:val="24"/>
                <w:lang w:val="kk-KZ"/>
              </w:rPr>
              <w:t xml:space="preserve">«___» ____________ №_____ </w:t>
            </w:r>
            <w:r w:rsidR="00986753" w:rsidRPr="00330B3C">
              <w:rPr>
                <w:rFonts w:ascii="Times New Roman" w:hAnsi="Times New Roman" w:cs="Times New Roman"/>
                <w:sz w:val="24"/>
                <w:szCs w:val="24"/>
                <w:lang w:val="kk-KZ"/>
              </w:rPr>
              <w:t xml:space="preserve">шартына </w:t>
            </w:r>
            <w:r w:rsidR="00BA7CEC" w:rsidRPr="00330B3C">
              <w:rPr>
                <w:rFonts w:ascii="Times New Roman" w:hAnsi="Times New Roman" w:cs="Times New Roman"/>
                <w:sz w:val="24"/>
                <w:szCs w:val="24"/>
                <w:lang w:val="kk-KZ"/>
              </w:rPr>
              <w:t xml:space="preserve">№ ___ </w:t>
            </w:r>
            <w:r w:rsidRPr="00330B3C">
              <w:rPr>
                <w:rFonts w:ascii="Times New Roman" w:hAnsi="Times New Roman" w:cs="Times New Roman"/>
                <w:sz w:val="24"/>
                <w:szCs w:val="24"/>
                <w:lang w:val="kk-KZ"/>
              </w:rPr>
              <w:t>қосымша</w:t>
            </w:r>
          </w:p>
        </w:tc>
        <w:tc>
          <w:tcPr>
            <w:tcW w:w="851" w:type="dxa"/>
          </w:tcPr>
          <w:p w:rsidR="0018564C" w:rsidRPr="00330B3C" w:rsidRDefault="0018564C" w:rsidP="00AF2B93">
            <w:pPr>
              <w:rPr>
                <w:rFonts w:ascii="Times New Roman" w:hAnsi="Times New Roman" w:cs="Times New Roman"/>
                <w:sz w:val="24"/>
                <w:szCs w:val="24"/>
                <w:lang w:val="kk-KZ"/>
              </w:rPr>
            </w:pPr>
          </w:p>
        </w:tc>
        <w:tc>
          <w:tcPr>
            <w:tcW w:w="5103" w:type="dxa"/>
          </w:tcPr>
          <w:p w:rsidR="0018564C" w:rsidRPr="00330B3C" w:rsidRDefault="0018564C" w:rsidP="00AF2B93">
            <w:pPr>
              <w:jc w:val="both"/>
              <w:rPr>
                <w:rFonts w:ascii="Times New Roman" w:hAnsi="Times New Roman" w:cs="Times New Roman"/>
                <w:sz w:val="24"/>
                <w:szCs w:val="24"/>
              </w:rPr>
            </w:pPr>
            <w:r w:rsidRPr="00330B3C">
              <w:rPr>
                <w:rFonts w:ascii="Times New Roman" w:hAnsi="Times New Roman" w:cs="Times New Roman"/>
                <w:sz w:val="24"/>
                <w:szCs w:val="24"/>
              </w:rPr>
              <w:t xml:space="preserve">Приложение </w:t>
            </w:r>
            <w:r w:rsidR="00D83B89" w:rsidRPr="00330B3C">
              <w:rPr>
                <w:rFonts w:ascii="Times New Roman" w:hAnsi="Times New Roman" w:cs="Times New Roman"/>
                <w:sz w:val="24"/>
                <w:szCs w:val="24"/>
              </w:rPr>
              <w:t>№ 1</w:t>
            </w:r>
          </w:p>
          <w:p w:rsidR="0018564C" w:rsidRPr="00330B3C" w:rsidRDefault="0018564C" w:rsidP="00AF2B93">
            <w:pPr>
              <w:jc w:val="both"/>
              <w:rPr>
                <w:rFonts w:ascii="Times New Roman" w:hAnsi="Times New Roman" w:cs="Times New Roman"/>
                <w:sz w:val="24"/>
                <w:szCs w:val="24"/>
              </w:rPr>
            </w:pPr>
            <w:r w:rsidRPr="00330B3C">
              <w:rPr>
                <w:rFonts w:ascii="Times New Roman" w:hAnsi="Times New Roman" w:cs="Times New Roman"/>
                <w:sz w:val="24"/>
                <w:szCs w:val="24"/>
              </w:rPr>
              <w:t>к Договору на проведение экспертизы  МИ</w:t>
            </w:r>
          </w:p>
          <w:p w:rsidR="0018564C" w:rsidRPr="00330B3C" w:rsidRDefault="0018564C" w:rsidP="00AF2B93">
            <w:pPr>
              <w:jc w:val="both"/>
              <w:rPr>
                <w:rFonts w:ascii="Times New Roman" w:hAnsi="Times New Roman" w:cs="Times New Roman"/>
                <w:sz w:val="24"/>
                <w:szCs w:val="24"/>
                <w:lang w:val="kk-KZ"/>
              </w:rPr>
            </w:pPr>
            <w:r w:rsidRPr="00330B3C">
              <w:rPr>
                <w:rFonts w:ascii="Times New Roman" w:hAnsi="Times New Roman" w:cs="Times New Roman"/>
                <w:sz w:val="24"/>
                <w:szCs w:val="24"/>
              </w:rPr>
              <w:t>от «___» ____________ 20__ г. №_____</w:t>
            </w:r>
          </w:p>
        </w:tc>
      </w:tr>
    </w:tbl>
    <w:p w:rsidR="0018564C" w:rsidRPr="00330B3C" w:rsidRDefault="0018564C" w:rsidP="00AF2B93">
      <w:pPr>
        <w:spacing w:after="0" w:line="240" w:lineRule="auto"/>
        <w:ind w:left="5670"/>
        <w:rPr>
          <w:rFonts w:ascii="Times New Roman" w:hAnsi="Times New Roman" w:cs="Times New Roman"/>
          <w:sz w:val="24"/>
          <w:szCs w:val="24"/>
          <w:lang w:val="en-US"/>
        </w:rPr>
      </w:pPr>
    </w:p>
    <w:p w:rsidR="007E7457" w:rsidRPr="00330B3C" w:rsidRDefault="006B6ADB" w:rsidP="00AF2B93">
      <w:pPr>
        <w:spacing w:after="0" w:line="240" w:lineRule="auto"/>
        <w:jc w:val="center"/>
        <w:rPr>
          <w:rFonts w:ascii="Times New Roman" w:eastAsia="Calibri" w:hAnsi="Times New Roman" w:cs="Times New Roman"/>
          <w:sz w:val="24"/>
          <w:szCs w:val="24"/>
          <w:lang w:val="kk-KZ"/>
        </w:rPr>
      </w:pPr>
      <w:r w:rsidRPr="00330B3C">
        <w:rPr>
          <w:rFonts w:ascii="Times New Roman" w:eastAsia="Calibri" w:hAnsi="Times New Roman" w:cs="Times New Roman"/>
          <w:sz w:val="24"/>
          <w:szCs w:val="24"/>
          <w:lang w:val="kk-KZ"/>
        </w:rPr>
        <w:t>Нысан/Форма</w:t>
      </w:r>
    </w:p>
    <w:p w:rsidR="006B6ADB" w:rsidRPr="00330B3C" w:rsidRDefault="006B6ADB" w:rsidP="00AF2B93">
      <w:pPr>
        <w:spacing w:after="0" w:line="240" w:lineRule="auto"/>
        <w:jc w:val="center"/>
        <w:rPr>
          <w:rFonts w:ascii="Times New Roman" w:eastAsia="Calibri" w:hAnsi="Times New Roman" w:cs="Times New Roman"/>
          <w:sz w:val="24"/>
          <w:szCs w:val="24"/>
          <w:lang w:val="kk-KZ"/>
        </w:rPr>
      </w:pPr>
    </w:p>
    <w:p w:rsidR="006B6ADB" w:rsidRPr="00330B3C" w:rsidRDefault="006B6ADB" w:rsidP="00AF2B93">
      <w:pPr>
        <w:spacing w:after="0" w:line="240" w:lineRule="auto"/>
        <w:jc w:val="center"/>
        <w:rPr>
          <w:rFonts w:ascii="Times New Roman" w:eastAsia="Calibri" w:hAnsi="Times New Roman" w:cs="Times New Roman"/>
          <w:sz w:val="24"/>
          <w:szCs w:val="24"/>
        </w:rPr>
      </w:pPr>
      <w:r w:rsidRPr="00330B3C">
        <w:rPr>
          <w:rFonts w:ascii="Times New Roman" w:eastAsia="Calibri" w:hAnsi="Times New Roman" w:cs="Times New Roman"/>
          <w:sz w:val="24"/>
          <w:szCs w:val="24"/>
          <w:lang w:val="kk-KZ"/>
        </w:rPr>
        <w:t xml:space="preserve">Төлемге өтінім / заявка на платеж </w:t>
      </w:r>
      <w:r w:rsidRPr="00330B3C">
        <w:rPr>
          <w:rFonts w:ascii="Times New Roman" w:eastAsia="Calibri" w:hAnsi="Times New Roman" w:cs="Times New Roman"/>
          <w:sz w:val="24"/>
          <w:szCs w:val="24"/>
        </w:rPr>
        <w:t xml:space="preserve">№ </w:t>
      </w:r>
    </w:p>
    <w:p w:rsidR="0018564C" w:rsidRPr="00330B3C" w:rsidRDefault="001009B4" w:rsidP="00AF2B93">
      <w:pPr>
        <w:spacing w:after="0" w:line="240" w:lineRule="auto"/>
        <w:jc w:val="center"/>
        <w:rPr>
          <w:rFonts w:ascii="Times New Roman" w:hAnsi="Times New Roman" w:cs="Times New Roman"/>
          <w:b/>
          <w:sz w:val="24"/>
          <w:szCs w:val="24"/>
          <w:lang w:val="kk-KZ"/>
        </w:rPr>
      </w:pPr>
      <w:r w:rsidRPr="00330B3C">
        <w:rPr>
          <w:rFonts w:ascii="Times New Roman" w:hAnsi="Times New Roman" w:cs="Times New Roman"/>
          <w:b/>
          <w:sz w:val="24"/>
          <w:szCs w:val="24"/>
          <w:lang w:val="kk-KZ"/>
        </w:rPr>
        <w:t>Медициналық бұйымды мемлекеттік тіркеу, қайта тіркеу, тіркеу деректеріне өзгерістер енгізу кезінде сараптама жүргізу үшін көрсетілетін қызметтердің атауы</w:t>
      </w:r>
    </w:p>
    <w:p w:rsidR="0001448F" w:rsidRPr="00330B3C" w:rsidRDefault="0001448F" w:rsidP="00AF2B93">
      <w:pPr>
        <w:spacing w:after="0" w:line="240" w:lineRule="auto"/>
        <w:jc w:val="center"/>
        <w:rPr>
          <w:rFonts w:ascii="Times New Roman" w:hAnsi="Times New Roman" w:cs="Times New Roman"/>
          <w:b/>
          <w:sz w:val="24"/>
          <w:szCs w:val="24"/>
          <w:lang w:val="kk-KZ"/>
        </w:rPr>
      </w:pPr>
      <w:r w:rsidRPr="00330B3C">
        <w:rPr>
          <w:rFonts w:ascii="Times New Roman" w:hAnsi="Times New Roman" w:cs="Times New Roman"/>
          <w:b/>
          <w:sz w:val="24"/>
          <w:szCs w:val="24"/>
          <w:lang w:val="kk-KZ"/>
        </w:rPr>
        <w:t>(Керегінің астын сызу керек)</w:t>
      </w:r>
    </w:p>
    <w:p w:rsidR="0001448F" w:rsidRPr="00330B3C" w:rsidRDefault="0001448F" w:rsidP="00AF2B93">
      <w:pPr>
        <w:spacing w:after="0" w:line="240" w:lineRule="auto"/>
        <w:jc w:val="center"/>
        <w:rPr>
          <w:rFonts w:ascii="Times New Roman" w:hAnsi="Times New Roman" w:cs="Times New Roman"/>
          <w:sz w:val="24"/>
          <w:szCs w:val="24"/>
          <w:lang w:val="kk-KZ"/>
        </w:rPr>
      </w:pPr>
    </w:p>
    <w:p w:rsidR="0018564C" w:rsidRPr="00330B3C" w:rsidRDefault="0018564C" w:rsidP="00AF2B93">
      <w:pPr>
        <w:spacing w:after="0" w:line="240" w:lineRule="auto"/>
        <w:jc w:val="center"/>
        <w:rPr>
          <w:rFonts w:ascii="Times New Roman" w:hAnsi="Times New Roman" w:cs="Times New Roman"/>
          <w:b/>
          <w:sz w:val="24"/>
          <w:szCs w:val="24"/>
          <w:lang w:val="kk-KZ"/>
        </w:rPr>
      </w:pPr>
      <w:r w:rsidRPr="00330B3C">
        <w:rPr>
          <w:rFonts w:ascii="Times New Roman" w:hAnsi="Times New Roman" w:cs="Times New Roman"/>
          <w:b/>
          <w:sz w:val="24"/>
          <w:szCs w:val="24"/>
          <w:lang w:val="kk-KZ"/>
        </w:rPr>
        <w:t xml:space="preserve">Наименование услуг для проведения экспертизы </w:t>
      </w:r>
      <w:r w:rsidR="001009B4" w:rsidRPr="00330B3C">
        <w:rPr>
          <w:rFonts w:ascii="Times New Roman" w:hAnsi="Times New Roman" w:cs="Times New Roman"/>
          <w:b/>
          <w:sz w:val="24"/>
          <w:szCs w:val="24"/>
          <w:lang w:val="kk-KZ"/>
        </w:rPr>
        <w:t>при государственной регистрациии, перерегистрации, внесение измененений в регистрационное досье Медицинского изделия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18564C" w:rsidRPr="00330B3C" w:rsidTr="00962455">
        <w:tc>
          <w:tcPr>
            <w:tcW w:w="10456" w:type="dxa"/>
            <w:tcBorders>
              <w:bottom w:val="single" w:sz="4" w:space="0" w:color="auto"/>
            </w:tcBorders>
          </w:tcPr>
          <w:p w:rsidR="0001448F" w:rsidRPr="00330B3C" w:rsidRDefault="0001448F" w:rsidP="00AF2B93">
            <w:pPr>
              <w:jc w:val="center"/>
              <w:rPr>
                <w:rFonts w:ascii="Times New Roman" w:eastAsia="Times New Roman" w:hAnsi="Times New Roman" w:cs="Times New Roman"/>
                <w:b/>
                <w:i/>
                <w:sz w:val="24"/>
                <w:szCs w:val="24"/>
                <w:lang w:val="kk-KZ" w:eastAsia="ru-RU"/>
              </w:rPr>
            </w:pPr>
            <w:r w:rsidRPr="00330B3C">
              <w:rPr>
                <w:rFonts w:ascii="Times New Roman" w:hAnsi="Times New Roman" w:cs="Times New Roman"/>
                <w:b/>
                <w:sz w:val="24"/>
                <w:szCs w:val="24"/>
                <w:lang w:val="kk-KZ"/>
              </w:rPr>
              <w:t>(нужное подчеркнуть)</w:t>
            </w:r>
          </w:p>
          <w:p w:rsidR="0001448F" w:rsidRPr="00330B3C" w:rsidRDefault="0001448F" w:rsidP="00AF2B93">
            <w:pPr>
              <w:rPr>
                <w:rFonts w:ascii="Times New Roman" w:hAnsi="Times New Roman" w:cs="Times New Roman"/>
                <w:b/>
                <w:sz w:val="24"/>
                <w:szCs w:val="24"/>
                <w:lang w:val="kk-KZ"/>
              </w:rPr>
            </w:pPr>
          </w:p>
        </w:tc>
      </w:tr>
      <w:tr w:rsidR="0018564C" w:rsidRPr="00330B3C" w:rsidTr="00962455">
        <w:tc>
          <w:tcPr>
            <w:tcW w:w="10456" w:type="dxa"/>
            <w:tcBorders>
              <w:top w:val="single" w:sz="4" w:space="0" w:color="auto"/>
            </w:tcBorders>
          </w:tcPr>
          <w:p w:rsidR="00AB0D91" w:rsidRPr="00330B3C" w:rsidRDefault="0018564C" w:rsidP="00AF2B93">
            <w:pPr>
              <w:jc w:val="center"/>
              <w:rPr>
                <w:rFonts w:ascii="Times New Roman" w:eastAsia="Times New Roman" w:hAnsi="Times New Roman" w:cs="Times New Roman"/>
                <w:i/>
                <w:sz w:val="24"/>
                <w:szCs w:val="24"/>
                <w:lang w:val="kk-KZ" w:eastAsia="ru-RU"/>
              </w:rPr>
            </w:pPr>
            <w:r w:rsidRPr="00330B3C">
              <w:rPr>
                <w:rFonts w:ascii="Times New Roman" w:eastAsia="Times New Roman" w:hAnsi="Times New Roman" w:cs="Times New Roman"/>
                <w:i/>
                <w:sz w:val="24"/>
                <w:szCs w:val="24"/>
                <w:lang w:eastAsia="ru-RU"/>
              </w:rPr>
              <w:t>(</w:t>
            </w:r>
            <w:r w:rsidR="00AB0D91" w:rsidRPr="00330B3C">
              <w:rPr>
                <w:rFonts w:ascii="Times New Roman" w:eastAsia="Times New Roman" w:hAnsi="Times New Roman" w:cs="Times New Roman"/>
                <w:i/>
                <w:sz w:val="24"/>
                <w:szCs w:val="24"/>
                <w:lang w:val="kk-KZ" w:eastAsia="ru-RU"/>
              </w:rPr>
              <w:t>ДЗ атауы, қолдану қаупінің деңгейіне байланысты классы, МИТ/МТ, тіркеу тү</w:t>
            </w:r>
            <w:proofErr w:type="gramStart"/>
            <w:r w:rsidR="00AB0D91" w:rsidRPr="00330B3C">
              <w:rPr>
                <w:rFonts w:ascii="Times New Roman" w:eastAsia="Times New Roman" w:hAnsi="Times New Roman" w:cs="Times New Roman"/>
                <w:i/>
                <w:sz w:val="24"/>
                <w:szCs w:val="24"/>
                <w:lang w:val="kk-KZ" w:eastAsia="ru-RU"/>
              </w:rPr>
              <w:t>р</w:t>
            </w:r>
            <w:proofErr w:type="gramEnd"/>
            <w:r w:rsidR="00AB0D91" w:rsidRPr="00330B3C">
              <w:rPr>
                <w:rFonts w:ascii="Times New Roman" w:eastAsia="Times New Roman" w:hAnsi="Times New Roman" w:cs="Times New Roman"/>
                <w:i/>
                <w:sz w:val="24"/>
                <w:szCs w:val="24"/>
                <w:lang w:val="kk-KZ" w:eastAsia="ru-RU"/>
              </w:rPr>
              <w:t>і</w:t>
            </w:r>
          </w:p>
          <w:p w:rsidR="0018564C" w:rsidRPr="00330B3C" w:rsidRDefault="0018564C" w:rsidP="00AF2B93">
            <w:pPr>
              <w:jc w:val="center"/>
              <w:rPr>
                <w:rFonts w:ascii="Times New Roman" w:eastAsia="Times New Roman" w:hAnsi="Times New Roman" w:cs="Times New Roman"/>
                <w:i/>
                <w:sz w:val="24"/>
                <w:szCs w:val="24"/>
                <w:lang w:eastAsia="ru-RU"/>
              </w:rPr>
            </w:pPr>
            <w:r w:rsidRPr="00330B3C">
              <w:rPr>
                <w:rFonts w:ascii="Times New Roman" w:eastAsia="Times New Roman" w:hAnsi="Times New Roman" w:cs="Times New Roman"/>
                <w:i/>
                <w:sz w:val="24"/>
                <w:szCs w:val="24"/>
                <w:lang w:eastAsia="ru-RU"/>
              </w:rPr>
              <w:t>наименование МИ</w:t>
            </w:r>
            <w:r w:rsidR="00AB0D91" w:rsidRPr="00330B3C">
              <w:rPr>
                <w:rFonts w:ascii="Times New Roman" w:eastAsia="Times New Roman" w:hAnsi="Times New Roman" w:cs="Times New Roman"/>
                <w:i/>
                <w:sz w:val="24"/>
                <w:szCs w:val="24"/>
                <w:lang w:val="kk-KZ" w:eastAsia="ru-RU"/>
              </w:rPr>
              <w:t>, класс безопастности, МТ/ИМН, тип процедуры</w:t>
            </w:r>
            <w:proofErr w:type="gramStart"/>
            <w:r w:rsidR="00AB0D91" w:rsidRPr="00330B3C">
              <w:rPr>
                <w:rFonts w:ascii="Times New Roman" w:eastAsia="Times New Roman" w:hAnsi="Times New Roman" w:cs="Times New Roman"/>
                <w:i/>
                <w:sz w:val="24"/>
                <w:szCs w:val="24"/>
                <w:lang w:val="kk-KZ" w:eastAsia="ru-RU"/>
              </w:rPr>
              <w:t xml:space="preserve"> </w:t>
            </w:r>
            <w:r w:rsidRPr="00330B3C">
              <w:rPr>
                <w:rFonts w:ascii="Times New Roman" w:eastAsia="Times New Roman" w:hAnsi="Times New Roman" w:cs="Times New Roman"/>
                <w:i/>
                <w:sz w:val="24"/>
                <w:szCs w:val="24"/>
                <w:lang w:eastAsia="ru-RU"/>
              </w:rPr>
              <w:t>)</w:t>
            </w:r>
            <w:proofErr w:type="gramEnd"/>
          </w:p>
        </w:tc>
      </w:tr>
    </w:tbl>
    <w:p w:rsidR="0018564C" w:rsidRPr="00330B3C" w:rsidRDefault="0018564C" w:rsidP="00AF2B93">
      <w:pPr>
        <w:spacing w:after="0" w:line="240" w:lineRule="auto"/>
        <w:jc w:val="center"/>
        <w:rPr>
          <w:rFonts w:ascii="Times New Roman" w:eastAsia="Times New Roman" w:hAnsi="Times New Roman" w:cs="Times New Roman"/>
          <w:b/>
          <w:i/>
          <w:sz w:val="24"/>
          <w:szCs w:val="24"/>
          <w:lang w:val="kk-KZ" w:eastAsia="ru-RU"/>
        </w:rPr>
      </w:pPr>
    </w:p>
    <w:tbl>
      <w:tblPr>
        <w:tblStyle w:val="a3"/>
        <w:tblW w:w="0" w:type="auto"/>
        <w:tblLayout w:type="fixed"/>
        <w:tblLook w:val="04A0" w:firstRow="1" w:lastRow="0" w:firstColumn="1" w:lastColumn="0" w:noHBand="0" w:noVBand="1"/>
      </w:tblPr>
      <w:tblGrid>
        <w:gridCol w:w="534"/>
        <w:gridCol w:w="4394"/>
        <w:gridCol w:w="2410"/>
        <w:gridCol w:w="1134"/>
        <w:gridCol w:w="2091"/>
      </w:tblGrid>
      <w:tr w:rsidR="0018564C" w:rsidRPr="00330B3C" w:rsidTr="00962455">
        <w:tc>
          <w:tcPr>
            <w:tcW w:w="534" w:type="dxa"/>
            <w:vAlign w:val="center"/>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w:t>
            </w:r>
          </w:p>
        </w:tc>
        <w:tc>
          <w:tcPr>
            <w:tcW w:w="4394" w:type="dxa"/>
            <w:vAlign w:val="center"/>
            <w:hideMark/>
          </w:tcPr>
          <w:p w:rsidR="0018564C" w:rsidRPr="00330B3C" w:rsidRDefault="0018564C" w:rsidP="00AF2B93">
            <w:pPr>
              <w:ind w:left="-110" w:right="-105"/>
              <w:jc w:val="center"/>
              <w:rPr>
                <w:rFonts w:ascii="Times New Roman" w:eastAsia="Times New Roman" w:hAnsi="Times New Roman" w:cs="Times New Roman"/>
                <w:b/>
                <w:sz w:val="24"/>
                <w:szCs w:val="24"/>
                <w:lang w:val="kk-KZ" w:eastAsia="ru-RU"/>
              </w:rPr>
            </w:pPr>
            <w:r w:rsidRPr="00330B3C">
              <w:rPr>
                <w:rFonts w:ascii="Times New Roman" w:eastAsia="Times New Roman" w:hAnsi="Times New Roman" w:cs="Times New Roman"/>
                <w:b/>
                <w:sz w:val="24"/>
                <w:szCs w:val="24"/>
                <w:lang w:val="kk-KZ" w:eastAsia="ru-RU"/>
              </w:rPr>
              <w:t xml:space="preserve">Прейскурант бойынша </w:t>
            </w:r>
            <w:r w:rsidR="00986753" w:rsidRPr="00330B3C">
              <w:rPr>
                <w:rFonts w:ascii="Times New Roman" w:eastAsia="Times New Roman" w:hAnsi="Times New Roman" w:cs="Times New Roman"/>
                <w:b/>
                <w:sz w:val="24"/>
                <w:szCs w:val="24"/>
                <w:lang w:val="kk-KZ" w:eastAsia="ru-RU"/>
              </w:rPr>
              <w:t>көрсетілетін қызметтердің</w:t>
            </w:r>
            <w:r w:rsidRPr="00330B3C">
              <w:rPr>
                <w:rFonts w:ascii="Times New Roman" w:eastAsia="Times New Roman" w:hAnsi="Times New Roman" w:cs="Times New Roman"/>
                <w:b/>
                <w:sz w:val="24"/>
                <w:szCs w:val="24"/>
                <w:lang w:val="kk-KZ" w:eastAsia="ru-RU"/>
              </w:rPr>
              <w:t xml:space="preserve"> атауы /</w:t>
            </w:r>
          </w:p>
          <w:p w:rsidR="0018564C" w:rsidRPr="00330B3C" w:rsidRDefault="0018564C" w:rsidP="00AF2B93">
            <w:pPr>
              <w:ind w:left="-110" w:right="-105"/>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Наименование услуг по Прейскуранту</w:t>
            </w:r>
            <w:r w:rsidRPr="00330B3C" w:rsidDel="00856763">
              <w:rPr>
                <w:rFonts w:ascii="Times New Roman" w:eastAsia="Times New Roman" w:hAnsi="Times New Roman" w:cs="Times New Roman"/>
                <w:b/>
                <w:sz w:val="24"/>
                <w:szCs w:val="24"/>
                <w:lang w:eastAsia="ru-RU"/>
              </w:rPr>
              <w:t xml:space="preserve"> </w:t>
            </w:r>
          </w:p>
        </w:tc>
        <w:tc>
          <w:tcPr>
            <w:tcW w:w="2410" w:type="dxa"/>
            <w:vAlign w:val="center"/>
            <w:hideMark/>
          </w:tcPr>
          <w:p w:rsidR="0018564C" w:rsidRPr="00330B3C" w:rsidRDefault="0018564C" w:rsidP="00AF2B93">
            <w:pPr>
              <w:ind w:left="-110" w:right="-105"/>
              <w:jc w:val="center"/>
              <w:rPr>
                <w:rFonts w:ascii="Times New Roman" w:eastAsia="Times New Roman" w:hAnsi="Times New Roman" w:cs="Times New Roman"/>
                <w:b/>
                <w:sz w:val="24"/>
                <w:szCs w:val="24"/>
                <w:lang w:val="kk-KZ" w:eastAsia="ru-RU"/>
              </w:rPr>
            </w:pPr>
            <w:r w:rsidRPr="00330B3C">
              <w:rPr>
                <w:rFonts w:ascii="Times New Roman" w:eastAsia="Times New Roman" w:hAnsi="Times New Roman" w:cs="Times New Roman"/>
                <w:b/>
                <w:sz w:val="24"/>
                <w:szCs w:val="24"/>
                <w:lang w:val="kk-KZ" w:eastAsia="ru-RU"/>
              </w:rPr>
              <w:t>ҚҚС</w:t>
            </w:r>
            <w:r w:rsidR="00986753" w:rsidRPr="00330B3C">
              <w:rPr>
                <w:rFonts w:ascii="Times New Roman" w:eastAsia="Times New Roman" w:hAnsi="Times New Roman" w:cs="Times New Roman"/>
                <w:b/>
                <w:sz w:val="24"/>
                <w:szCs w:val="24"/>
                <w:lang w:val="kk-KZ" w:eastAsia="ru-RU"/>
              </w:rPr>
              <w:t xml:space="preserve">-ны есепке алғандағы </w:t>
            </w:r>
            <w:r w:rsidRPr="00330B3C">
              <w:rPr>
                <w:rFonts w:ascii="Times New Roman" w:eastAsia="Times New Roman" w:hAnsi="Times New Roman" w:cs="Times New Roman"/>
                <w:b/>
                <w:sz w:val="24"/>
                <w:szCs w:val="24"/>
                <w:lang w:val="kk-KZ" w:eastAsia="ru-RU"/>
              </w:rPr>
              <w:t xml:space="preserve"> </w:t>
            </w:r>
            <w:r w:rsidR="00986753" w:rsidRPr="00330B3C">
              <w:rPr>
                <w:rFonts w:ascii="Times New Roman" w:eastAsia="Times New Roman" w:hAnsi="Times New Roman" w:cs="Times New Roman"/>
                <w:b/>
                <w:sz w:val="24"/>
                <w:szCs w:val="24"/>
                <w:lang w:val="kk-KZ" w:eastAsia="ru-RU"/>
              </w:rPr>
              <w:t xml:space="preserve">бағасы </w:t>
            </w:r>
            <w:r w:rsidRPr="00330B3C">
              <w:rPr>
                <w:rFonts w:ascii="Times New Roman" w:eastAsia="Times New Roman" w:hAnsi="Times New Roman" w:cs="Times New Roman"/>
                <w:b/>
                <w:sz w:val="24"/>
                <w:szCs w:val="24"/>
                <w:lang w:val="kk-KZ" w:eastAsia="ru-RU"/>
              </w:rPr>
              <w:t>теңгемен /</w:t>
            </w:r>
          </w:p>
          <w:p w:rsidR="0018564C" w:rsidRPr="00330B3C" w:rsidRDefault="0018564C" w:rsidP="00AF2B93">
            <w:pPr>
              <w:ind w:left="-110" w:right="-105"/>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Цена в тенге с учетом НДС</w:t>
            </w:r>
            <w:r w:rsidRPr="00330B3C" w:rsidDel="00856763">
              <w:rPr>
                <w:rFonts w:ascii="Times New Roman" w:eastAsia="Times New Roman" w:hAnsi="Times New Roman" w:cs="Times New Roman"/>
                <w:b/>
                <w:sz w:val="24"/>
                <w:szCs w:val="24"/>
                <w:lang w:eastAsia="ru-RU"/>
              </w:rPr>
              <w:t xml:space="preserve"> </w:t>
            </w:r>
          </w:p>
        </w:tc>
        <w:tc>
          <w:tcPr>
            <w:tcW w:w="1134" w:type="dxa"/>
            <w:vAlign w:val="center"/>
            <w:hideMark/>
          </w:tcPr>
          <w:p w:rsidR="0018564C" w:rsidRPr="00330B3C" w:rsidRDefault="0018564C" w:rsidP="00AF2B93">
            <w:pPr>
              <w:ind w:left="-110" w:right="-105"/>
              <w:jc w:val="center"/>
              <w:rPr>
                <w:rFonts w:ascii="Times New Roman" w:eastAsia="Times New Roman" w:hAnsi="Times New Roman" w:cs="Times New Roman"/>
                <w:b/>
                <w:sz w:val="24"/>
                <w:szCs w:val="24"/>
                <w:lang w:val="kk-KZ" w:eastAsia="ru-RU"/>
              </w:rPr>
            </w:pPr>
            <w:r w:rsidRPr="00330B3C">
              <w:rPr>
                <w:rFonts w:ascii="Times New Roman" w:eastAsia="Times New Roman" w:hAnsi="Times New Roman" w:cs="Times New Roman"/>
                <w:b/>
                <w:sz w:val="24"/>
                <w:szCs w:val="24"/>
                <w:lang w:val="kk-KZ" w:eastAsia="ru-RU"/>
              </w:rPr>
              <w:t>Саны /</w:t>
            </w:r>
          </w:p>
          <w:p w:rsidR="0018564C" w:rsidRPr="00330B3C" w:rsidRDefault="0018564C" w:rsidP="00AF2B93">
            <w:pPr>
              <w:ind w:left="-110" w:right="-105"/>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Кол-во</w:t>
            </w:r>
            <w:r w:rsidRPr="00330B3C" w:rsidDel="00856763">
              <w:rPr>
                <w:rFonts w:ascii="Times New Roman" w:eastAsia="Times New Roman" w:hAnsi="Times New Roman" w:cs="Times New Roman"/>
                <w:b/>
                <w:sz w:val="24"/>
                <w:szCs w:val="24"/>
                <w:lang w:eastAsia="ru-RU"/>
              </w:rPr>
              <w:t xml:space="preserve"> </w:t>
            </w:r>
          </w:p>
        </w:tc>
        <w:tc>
          <w:tcPr>
            <w:tcW w:w="2091" w:type="dxa"/>
            <w:vAlign w:val="center"/>
            <w:hideMark/>
          </w:tcPr>
          <w:p w:rsidR="0018564C" w:rsidRPr="00330B3C" w:rsidRDefault="0018564C" w:rsidP="00AF2B93">
            <w:pPr>
              <w:ind w:left="-110" w:right="-105"/>
              <w:jc w:val="center"/>
              <w:rPr>
                <w:rFonts w:ascii="Times New Roman" w:eastAsia="Times New Roman" w:hAnsi="Times New Roman" w:cs="Times New Roman"/>
                <w:b/>
                <w:sz w:val="24"/>
                <w:szCs w:val="24"/>
                <w:lang w:val="kk-KZ" w:eastAsia="ru-RU"/>
              </w:rPr>
            </w:pPr>
            <w:r w:rsidRPr="00330B3C">
              <w:rPr>
                <w:rFonts w:ascii="Times New Roman" w:eastAsia="Times New Roman" w:hAnsi="Times New Roman" w:cs="Times New Roman"/>
                <w:b/>
                <w:sz w:val="24"/>
                <w:szCs w:val="24"/>
                <w:lang w:val="kk-KZ" w:eastAsia="ru-RU"/>
              </w:rPr>
              <w:t xml:space="preserve">Барлығы / </w:t>
            </w:r>
          </w:p>
          <w:p w:rsidR="0018564C" w:rsidRPr="00330B3C" w:rsidRDefault="0018564C" w:rsidP="00AF2B93">
            <w:pPr>
              <w:ind w:left="-110" w:right="-105"/>
              <w:jc w:val="center"/>
              <w:rPr>
                <w:rFonts w:ascii="Times New Roman" w:eastAsia="Times New Roman" w:hAnsi="Times New Roman" w:cs="Times New Roman"/>
                <w:b/>
                <w:sz w:val="24"/>
                <w:szCs w:val="24"/>
                <w:lang w:val="kk-KZ" w:eastAsia="ru-RU"/>
              </w:rPr>
            </w:pPr>
            <w:r w:rsidRPr="00330B3C">
              <w:rPr>
                <w:rFonts w:ascii="Times New Roman" w:eastAsia="Times New Roman" w:hAnsi="Times New Roman" w:cs="Times New Roman"/>
                <w:b/>
                <w:sz w:val="24"/>
                <w:szCs w:val="24"/>
                <w:lang w:eastAsia="ru-RU"/>
              </w:rPr>
              <w:t>Всего</w:t>
            </w:r>
            <w:r w:rsidRPr="00330B3C" w:rsidDel="00856763">
              <w:rPr>
                <w:rFonts w:ascii="Times New Roman" w:eastAsia="Times New Roman" w:hAnsi="Times New Roman" w:cs="Times New Roman"/>
                <w:b/>
                <w:sz w:val="24"/>
                <w:szCs w:val="24"/>
                <w:lang w:eastAsia="ru-RU"/>
              </w:rPr>
              <w:t xml:space="preserve"> </w:t>
            </w:r>
          </w:p>
        </w:tc>
      </w:tr>
      <w:tr w:rsidR="0018564C" w:rsidRPr="00330B3C" w:rsidTr="00962455">
        <w:tc>
          <w:tcPr>
            <w:tcW w:w="53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1</w:t>
            </w:r>
          </w:p>
        </w:tc>
        <w:tc>
          <w:tcPr>
            <w:tcW w:w="439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2</w:t>
            </w:r>
          </w:p>
        </w:tc>
        <w:tc>
          <w:tcPr>
            <w:tcW w:w="2410"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3</w:t>
            </w:r>
          </w:p>
        </w:tc>
        <w:tc>
          <w:tcPr>
            <w:tcW w:w="113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4</w:t>
            </w:r>
          </w:p>
        </w:tc>
        <w:tc>
          <w:tcPr>
            <w:tcW w:w="2091"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5</w:t>
            </w:r>
          </w:p>
        </w:tc>
      </w:tr>
      <w:tr w:rsidR="0018564C" w:rsidRPr="00330B3C" w:rsidTr="00962455">
        <w:tc>
          <w:tcPr>
            <w:tcW w:w="53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1.</w:t>
            </w:r>
          </w:p>
        </w:tc>
        <w:tc>
          <w:tcPr>
            <w:tcW w:w="439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410"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113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091" w:type="dxa"/>
          </w:tcPr>
          <w:p w:rsidR="0018564C" w:rsidRPr="00330B3C" w:rsidRDefault="0018564C" w:rsidP="00AF2B93">
            <w:pPr>
              <w:jc w:val="center"/>
              <w:rPr>
                <w:rFonts w:ascii="Times New Roman" w:eastAsia="Times New Roman" w:hAnsi="Times New Roman" w:cs="Times New Roman"/>
                <w:sz w:val="24"/>
                <w:szCs w:val="24"/>
                <w:lang w:eastAsia="ru-RU"/>
              </w:rPr>
            </w:pPr>
          </w:p>
        </w:tc>
      </w:tr>
      <w:tr w:rsidR="0018564C" w:rsidRPr="00330B3C" w:rsidTr="00962455">
        <w:tc>
          <w:tcPr>
            <w:tcW w:w="53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2.</w:t>
            </w:r>
          </w:p>
        </w:tc>
        <w:tc>
          <w:tcPr>
            <w:tcW w:w="439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410"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113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091" w:type="dxa"/>
          </w:tcPr>
          <w:p w:rsidR="0018564C" w:rsidRPr="00330B3C" w:rsidRDefault="0018564C" w:rsidP="00AF2B93">
            <w:pPr>
              <w:jc w:val="center"/>
              <w:rPr>
                <w:rFonts w:ascii="Times New Roman" w:eastAsia="Times New Roman" w:hAnsi="Times New Roman" w:cs="Times New Roman"/>
                <w:sz w:val="24"/>
                <w:szCs w:val="24"/>
                <w:lang w:eastAsia="ru-RU"/>
              </w:rPr>
            </w:pPr>
          </w:p>
        </w:tc>
      </w:tr>
      <w:tr w:rsidR="0018564C" w:rsidRPr="00330B3C" w:rsidTr="00962455">
        <w:tc>
          <w:tcPr>
            <w:tcW w:w="534" w:type="dxa"/>
            <w:hideMark/>
          </w:tcPr>
          <w:p w:rsidR="0018564C" w:rsidRPr="00330B3C" w:rsidRDefault="0018564C" w:rsidP="00AF2B93">
            <w:pPr>
              <w:jc w:val="center"/>
              <w:rPr>
                <w:rFonts w:ascii="Times New Roman" w:eastAsia="Times New Roman" w:hAnsi="Times New Roman" w:cs="Times New Roman"/>
                <w:b/>
                <w:sz w:val="24"/>
                <w:szCs w:val="24"/>
                <w:lang w:eastAsia="ru-RU"/>
              </w:rPr>
            </w:pPr>
            <w:r w:rsidRPr="00330B3C">
              <w:rPr>
                <w:rFonts w:ascii="Times New Roman" w:eastAsia="Times New Roman" w:hAnsi="Times New Roman" w:cs="Times New Roman"/>
                <w:b/>
                <w:sz w:val="24"/>
                <w:szCs w:val="24"/>
                <w:lang w:eastAsia="ru-RU"/>
              </w:rPr>
              <w:t>…</w:t>
            </w:r>
          </w:p>
        </w:tc>
        <w:tc>
          <w:tcPr>
            <w:tcW w:w="439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410"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1134" w:type="dxa"/>
          </w:tcPr>
          <w:p w:rsidR="0018564C" w:rsidRPr="00330B3C" w:rsidRDefault="0018564C" w:rsidP="00AF2B93">
            <w:pPr>
              <w:jc w:val="center"/>
              <w:rPr>
                <w:rFonts w:ascii="Times New Roman" w:eastAsia="Times New Roman" w:hAnsi="Times New Roman" w:cs="Times New Roman"/>
                <w:sz w:val="24"/>
                <w:szCs w:val="24"/>
                <w:lang w:eastAsia="ru-RU"/>
              </w:rPr>
            </w:pPr>
          </w:p>
        </w:tc>
        <w:tc>
          <w:tcPr>
            <w:tcW w:w="2091" w:type="dxa"/>
          </w:tcPr>
          <w:p w:rsidR="0018564C" w:rsidRPr="00330B3C" w:rsidRDefault="0018564C" w:rsidP="00AF2B93">
            <w:pPr>
              <w:jc w:val="center"/>
              <w:rPr>
                <w:rFonts w:ascii="Times New Roman" w:eastAsia="Times New Roman" w:hAnsi="Times New Roman" w:cs="Times New Roman"/>
                <w:sz w:val="24"/>
                <w:szCs w:val="24"/>
                <w:lang w:eastAsia="ru-RU"/>
              </w:rPr>
            </w:pPr>
          </w:p>
        </w:tc>
      </w:tr>
      <w:tr w:rsidR="0018564C" w:rsidRPr="00330B3C" w:rsidTr="00962455">
        <w:tc>
          <w:tcPr>
            <w:tcW w:w="8472" w:type="dxa"/>
            <w:gridSpan w:val="4"/>
          </w:tcPr>
          <w:p w:rsidR="0018564C" w:rsidRPr="00330B3C" w:rsidRDefault="00986753" w:rsidP="00AF2B93">
            <w:pPr>
              <w:jc w:val="right"/>
              <w:rPr>
                <w:rFonts w:ascii="Times New Roman" w:eastAsia="Times New Roman" w:hAnsi="Times New Roman" w:cs="Times New Roman"/>
                <w:sz w:val="24"/>
                <w:szCs w:val="24"/>
                <w:lang w:eastAsia="ru-RU"/>
              </w:rPr>
            </w:pPr>
            <w:r w:rsidRPr="00330B3C">
              <w:rPr>
                <w:rFonts w:ascii="Times New Roman" w:eastAsia="Times New Roman" w:hAnsi="Times New Roman" w:cs="Times New Roman"/>
                <w:b/>
                <w:sz w:val="24"/>
                <w:szCs w:val="24"/>
                <w:lang w:val="kk-KZ" w:eastAsia="ru-RU"/>
              </w:rPr>
              <w:t>ЖИЫНЫ</w:t>
            </w:r>
            <w:r w:rsidR="00794F5D" w:rsidRPr="00330B3C">
              <w:rPr>
                <w:rFonts w:ascii="Times New Roman" w:eastAsia="Times New Roman" w:hAnsi="Times New Roman" w:cs="Times New Roman"/>
                <w:b/>
                <w:sz w:val="24"/>
                <w:szCs w:val="24"/>
                <w:lang w:eastAsia="ru-RU"/>
              </w:rPr>
              <w:t xml:space="preserve"> / ИТОГО</w:t>
            </w:r>
            <w:r w:rsidR="0018564C" w:rsidRPr="00330B3C">
              <w:rPr>
                <w:rFonts w:ascii="Times New Roman" w:eastAsia="Times New Roman" w:hAnsi="Times New Roman" w:cs="Times New Roman"/>
                <w:b/>
                <w:sz w:val="24"/>
                <w:szCs w:val="24"/>
                <w:lang w:eastAsia="ru-RU"/>
              </w:rPr>
              <w:t>:</w:t>
            </w:r>
          </w:p>
        </w:tc>
        <w:tc>
          <w:tcPr>
            <w:tcW w:w="2091" w:type="dxa"/>
          </w:tcPr>
          <w:p w:rsidR="0018564C" w:rsidRPr="00330B3C" w:rsidRDefault="0018564C" w:rsidP="00AF2B93">
            <w:pPr>
              <w:jc w:val="center"/>
              <w:rPr>
                <w:rFonts w:ascii="Times New Roman" w:eastAsia="Times New Roman" w:hAnsi="Times New Roman" w:cs="Times New Roman"/>
                <w:sz w:val="24"/>
                <w:szCs w:val="24"/>
                <w:lang w:eastAsia="ru-RU"/>
              </w:rPr>
            </w:pPr>
          </w:p>
        </w:tc>
      </w:tr>
    </w:tbl>
    <w:p w:rsidR="00972D94" w:rsidRPr="00330B3C" w:rsidRDefault="00972D94" w:rsidP="00AF2B93">
      <w:pPr>
        <w:spacing w:after="0" w:line="240" w:lineRule="auto"/>
        <w:jc w:val="center"/>
        <w:rPr>
          <w:rFonts w:ascii="Times New Roman" w:eastAsia="Times New Roman" w:hAnsi="Times New Roman" w:cs="Times New Roman"/>
          <w:sz w:val="24"/>
          <w:szCs w:val="24"/>
          <w:lang w:eastAsia="ru-RU"/>
        </w:rPr>
      </w:pPr>
    </w:p>
    <w:p w:rsidR="0018564C" w:rsidRPr="00330B3C" w:rsidRDefault="0018564C" w:rsidP="00AF2B93">
      <w:pPr>
        <w:spacing w:after="0" w:line="240" w:lineRule="auto"/>
        <w:jc w:val="center"/>
        <w:rPr>
          <w:rFonts w:ascii="Times New Roman" w:eastAsia="Times New Roman" w:hAnsi="Times New Roman" w:cs="Times New Roman"/>
          <w:sz w:val="24"/>
          <w:szCs w:val="24"/>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5155"/>
      </w:tblGrid>
      <w:tr w:rsidR="00D83B89" w:rsidRPr="00330B3C" w:rsidTr="00942CEF">
        <w:tc>
          <w:tcPr>
            <w:tcW w:w="2560" w:type="pct"/>
          </w:tcPr>
          <w:p w:rsidR="00D83B89" w:rsidRPr="00330B3C" w:rsidRDefault="003755D7" w:rsidP="00AF2B93">
            <w:pPr>
              <w:rPr>
                <w:rFonts w:ascii="Times New Roman" w:hAnsi="Times New Roman" w:cs="Times New Roman"/>
                <w:b/>
                <w:sz w:val="24"/>
                <w:szCs w:val="24"/>
              </w:rPr>
            </w:pPr>
            <w:proofErr w:type="spellStart"/>
            <w:r w:rsidRPr="00330B3C">
              <w:rPr>
                <w:rFonts w:ascii="Times New Roman" w:hAnsi="Times New Roman" w:cs="Times New Roman"/>
                <w:b/>
                <w:sz w:val="24"/>
                <w:szCs w:val="24"/>
              </w:rPr>
              <w:t>Орындаушы</w:t>
            </w:r>
            <w:proofErr w:type="spellEnd"/>
            <w:r w:rsidR="00D83B89" w:rsidRPr="00330B3C">
              <w:rPr>
                <w:rFonts w:ascii="Times New Roman" w:hAnsi="Times New Roman" w:cs="Times New Roman"/>
                <w:b/>
                <w:sz w:val="24"/>
                <w:szCs w:val="24"/>
              </w:rPr>
              <w:t xml:space="preserve"> / </w:t>
            </w:r>
            <w:r w:rsidRPr="00330B3C">
              <w:rPr>
                <w:rFonts w:ascii="Times New Roman" w:hAnsi="Times New Roman" w:cs="Times New Roman"/>
                <w:b/>
                <w:sz w:val="24"/>
                <w:szCs w:val="24"/>
              </w:rPr>
              <w:t>Исполнитель</w:t>
            </w:r>
          </w:p>
          <w:p w:rsidR="00D83B89" w:rsidRPr="00330B3C" w:rsidRDefault="00D83B89" w:rsidP="00AF2B93">
            <w:pPr>
              <w:rPr>
                <w:rFonts w:ascii="Times New Roman" w:hAnsi="Times New Roman" w:cs="Times New Roman"/>
                <w:sz w:val="24"/>
                <w:szCs w:val="24"/>
              </w:rPr>
            </w:pPr>
          </w:p>
          <w:p w:rsidR="00D83B89" w:rsidRPr="00330B3C" w:rsidRDefault="003755D7" w:rsidP="00AF2B93">
            <w:pPr>
              <w:rPr>
                <w:rFonts w:ascii="Times New Roman" w:hAnsi="Times New Roman" w:cs="Times New Roman"/>
                <w:b/>
                <w:sz w:val="24"/>
                <w:szCs w:val="24"/>
              </w:rPr>
            </w:pPr>
            <w:r w:rsidRPr="00330B3C">
              <w:rPr>
                <w:rFonts w:ascii="Times New Roman" w:hAnsi="Times New Roman" w:cs="Times New Roman"/>
                <w:b/>
                <w:sz w:val="24"/>
                <w:szCs w:val="24"/>
              </w:rPr>
              <w:t>________________</w:t>
            </w:r>
          </w:p>
          <w:p w:rsidR="003755D7" w:rsidRPr="00330B3C" w:rsidRDefault="003755D7" w:rsidP="00AF2B93">
            <w:pPr>
              <w:rPr>
                <w:rFonts w:ascii="Times New Roman" w:hAnsi="Times New Roman" w:cs="Times New Roman"/>
                <w:b/>
                <w:sz w:val="24"/>
                <w:szCs w:val="24"/>
              </w:rPr>
            </w:pPr>
            <w:r w:rsidRPr="00330B3C">
              <w:rPr>
                <w:rFonts w:ascii="Times New Roman" w:hAnsi="Times New Roman" w:cs="Times New Roman"/>
                <w:b/>
                <w:sz w:val="24"/>
                <w:szCs w:val="24"/>
              </w:rPr>
              <w:t>_________________</w:t>
            </w:r>
          </w:p>
          <w:p w:rsidR="003755D7" w:rsidRPr="00330B3C" w:rsidRDefault="003755D7" w:rsidP="00AF2B93">
            <w:pPr>
              <w:rPr>
                <w:rFonts w:ascii="Times New Roman" w:hAnsi="Times New Roman" w:cs="Times New Roman"/>
                <w:b/>
                <w:sz w:val="24"/>
                <w:szCs w:val="24"/>
              </w:rPr>
            </w:pPr>
          </w:p>
          <w:p w:rsidR="00D83B89" w:rsidRPr="00330B3C" w:rsidRDefault="00D83B89" w:rsidP="00AF2B93">
            <w:pPr>
              <w:rPr>
                <w:rFonts w:ascii="Times New Roman" w:hAnsi="Times New Roman" w:cs="Times New Roman"/>
                <w:sz w:val="24"/>
                <w:szCs w:val="24"/>
              </w:rPr>
            </w:pPr>
            <w:r w:rsidRPr="00330B3C">
              <w:rPr>
                <w:rFonts w:ascii="Times New Roman" w:hAnsi="Times New Roman" w:cs="Times New Roman"/>
                <w:b/>
                <w:sz w:val="24"/>
                <w:szCs w:val="24"/>
              </w:rPr>
              <w:t xml:space="preserve">__________________ </w:t>
            </w:r>
            <w:r w:rsidRPr="00330B3C">
              <w:rPr>
                <w:rFonts w:ascii="Times New Roman" w:hAnsi="Times New Roman" w:cs="Times New Roman"/>
                <w:b/>
                <w:sz w:val="24"/>
                <w:szCs w:val="24"/>
                <w:lang w:val="kk-KZ"/>
              </w:rPr>
              <w:t>Аты-жөні / И. Фамилия</w:t>
            </w:r>
          </w:p>
          <w:p w:rsidR="00D83B89" w:rsidRPr="00330B3C" w:rsidRDefault="00D83B89" w:rsidP="00AF2B93">
            <w:pPr>
              <w:rPr>
                <w:rFonts w:ascii="Times New Roman" w:hAnsi="Times New Roman" w:cs="Times New Roman"/>
                <w:i/>
                <w:sz w:val="24"/>
                <w:szCs w:val="24"/>
              </w:rPr>
            </w:pPr>
            <w:r w:rsidRPr="00330B3C">
              <w:rPr>
                <w:rFonts w:ascii="Times New Roman" w:hAnsi="Times New Roman" w:cs="Times New Roman"/>
                <w:i/>
                <w:sz w:val="24"/>
                <w:szCs w:val="24"/>
              </w:rPr>
              <w:t xml:space="preserve">       </w:t>
            </w:r>
            <w:proofErr w:type="spellStart"/>
            <w:r w:rsidRPr="00330B3C">
              <w:rPr>
                <w:rFonts w:ascii="Times New Roman" w:hAnsi="Times New Roman" w:cs="Times New Roman"/>
                <w:i/>
                <w:sz w:val="24"/>
                <w:szCs w:val="24"/>
              </w:rPr>
              <w:t>қолы</w:t>
            </w:r>
            <w:proofErr w:type="spellEnd"/>
            <w:r w:rsidRPr="00330B3C">
              <w:rPr>
                <w:rFonts w:ascii="Times New Roman" w:hAnsi="Times New Roman" w:cs="Times New Roman"/>
                <w:i/>
                <w:sz w:val="24"/>
                <w:szCs w:val="24"/>
              </w:rPr>
              <w:t xml:space="preserve"> / подпись</w:t>
            </w:r>
          </w:p>
          <w:p w:rsidR="00D83B89" w:rsidRPr="00330B3C" w:rsidRDefault="00D83B89" w:rsidP="00AF2B93">
            <w:pPr>
              <w:rPr>
                <w:rFonts w:ascii="Times New Roman" w:hAnsi="Times New Roman" w:cs="Times New Roman"/>
                <w:sz w:val="24"/>
                <w:szCs w:val="24"/>
              </w:rPr>
            </w:pPr>
          </w:p>
          <w:p w:rsidR="00D83B89" w:rsidRPr="00330B3C" w:rsidRDefault="00D83B89" w:rsidP="00AF2B93">
            <w:pPr>
              <w:rPr>
                <w:rFonts w:ascii="Times New Roman" w:hAnsi="Times New Roman" w:cs="Times New Roman"/>
                <w:sz w:val="24"/>
                <w:szCs w:val="24"/>
              </w:rPr>
            </w:pPr>
            <w:r w:rsidRPr="00330B3C">
              <w:rPr>
                <w:rFonts w:ascii="Times New Roman" w:hAnsi="Times New Roman" w:cs="Times New Roman"/>
                <w:sz w:val="24"/>
                <w:szCs w:val="24"/>
              </w:rPr>
              <w:t>М.</w:t>
            </w:r>
            <w:r w:rsidRPr="00330B3C">
              <w:rPr>
                <w:rFonts w:ascii="Times New Roman" w:hAnsi="Times New Roman" w:cs="Times New Roman"/>
                <w:sz w:val="24"/>
                <w:szCs w:val="24"/>
                <w:lang w:val="kk-KZ"/>
              </w:rPr>
              <w:t>О</w:t>
            </w:r>
            <w:r w:rsidRPr="00330B3C">
              <w:rPr>
                <w:rFonts w:ascii="Times New Roman" w:hAnsi="Times New Roman" w:cs="Times New Roman"/>
                <w:sz w:val="24"/>
                <w:szCs w:val="24"/>
              </w:rPr>
              <w:t>. / М.П.</w:t>
            </w:r>
            <w:r w:rsidR="00F0269D" w:rsidRPr="00330B3C">
              <w:rPr>
                <w:rFonts w:ascii="Times New Roman" w:hAnsi="Times New Roman" w:cs="Times New Roman"/>
                <w:sz w:val="24"/>
                <w:szCs w:val="24"/>
              </w:rPr>
              <w:t xml:space="preserve"> </w:t>
            </w:r>
          </w:p>
        </w:tc>
        <w:tc>
          <w:tcPr>
            <w:tcW w:w="2440" w:type="pct"/>
          </w:tcPr>
          <w:p w:rsidR="003755D7" w:rsidRPr="00330B3C" w:rsidRDefault="003755D7" w:rsidP="00AF2B93">
            <w:pPr>
              <w:rPr>
                <w:rFonts w:ascii="Times New Roman" w:hAnsi="Times New Roman" w:cs="Times New Roman"/>
                <w:b/>
                <w:sz w:val="24"/>
                <w:szCs w:val="24"/>
              </w:rPr>
            </w:pPr>
            <w:proofErr w:type="spellStart"/>
            <w:r w:rsidRPr="00330B3C">
              <w:rPr>
                <w:rFonts w:ascii="Times New Roman" w:hAnsi="Times New Roman" w:cs="Times New Roman"/>
                <w:b/>
                <w:sz w:val="24"/>
                <w:szCs w:val="24"/>
              </w:rPr>
              <w:t>Өтініш</w:t>
            </w:r>
            <w:proofErr w:type="spellEnd"/>
            <w:r w:rsidRPr="00330B3C">
              <w:rPr>
                <w:rFonts w:ascii="Times New Roman" w:hAnsi="Times New Roman" w:cs="Times New Roman"/>
                <w:b/>
                <w:sz w:val="24"/>
                <w:szCs w:val="24"/>
              </w:rPr>
              <w:t xml:space="preserve"> </w:t>
            </w:r>
            <w:proofErr w:type="spellStart"/>
            <w:r w:rsidRPr="00330B3C">
              <w:rPr>
                <w:rFonts w:ascii="Times New Roman" w:hAnsi="Times New Roman" w:cs="Times New Roman"/>
                <w:b/>
                <w:sz w:val="24"/>
                <w:szCs w:val="24"/>
              </w:rPr>
              <w:t>беруші</w:t>
            </w:r>
            <w:proofErr w:type="spellEnd"/>
            <w:r w:rsidRPr="00330B3C">
              <w:rPr>
                <w:rFonts w:ascii="Times New Roman" w:hAnsi="Times New Roman" w:cs="Times New Roman"/>
                <w:b/>
                <w:sz w:val="24"/>
                <w:szCs w:val="24"/>
              </w:rPr>
              <w:t xml:space="preserve"> / Заявитель</w:t>
            </w:r>
          </w:p>
          <w:p w:rsidR="003755D7" w:rsidRPr="00330B3C" w:rsidRDefault="003755D7" w:rsidP="00AF2B93">
            <w:pPr>
              <w:rPr>
                <w:rFonts w:ascii="Times New Roman" w:hAnsi="Times New Roman" w:cs="Times New Roman"/>
                <w:sz w:val="24"/>
                <w:szCs w:val="24"/>
              </w:rPr>
            </w:pPr>
          </w:p>
          <w:p w:rsidR="003755D7" w:rsidRPr="00330B3C" w:rsidRDefault="003755D7" w:rsidP="00AF2B93">
            <w:pPr>
              <w:rPr>
                <w:rFonts w:ascii="Times New Roman" w:hAnsi="Times New Roman" w:cs="Times New Roman"/>
                <w:b/>
                <w:sz w:val="24"/>
                <w:szCs w:val="24"/>
              </w:rPr>
            </w:pPr>
            <w:r w:rsidRPr="00330B3C">
              <w:rPr>
                <w:rFonts w:ascii="Times New Roman" w:hAnsi="Times New Roman" w:cs="Times New Roman"/>
                <w:b/>
                <w:sz w:val="24"/>
                <w:szCs w:val="24"/>
              </w:rPr>
              <w:t>________________</w:t>
            </w:r>
          </w:p>
          <w:p w:rsidR="003755D7" w:rsidRPr="00330B3C" w:rsidRDefault="003755D7" w:rsidP="00AF2B93">
            <w:pPr>
              <w:rPr>
                <w:rFonts w:ascii="Times New Roman" w:hAnsi="Times New Roman" w:cs="Times New Roman"/>
                <w:b/>
                <w:sz w:val="24"/>
                <w:szCs w:val="24"/>
              </w:rPr>
            </w:pPr>
            <w:r w:rsidRPr="00330B3C">
              <w:rPr>
                <w:rFonts w:ascii="Times New Roman" w:hAnsi="Times New Roman" w:cs="Times New Roman"/>
                <w:b/>
                <w:sz w:val="24"/>
                <w:szCs w:val="24"/>
              </w:rPr>
              <w:t>_________________</w:t>
            </w:r>
          </w:p>
          <w:p w:rsidR="003755D7" w:rsidRPr="00330B3C" w:rsidRDefault="003755D7" w:rsidP="00AF2B93">
            <w:pPr>
              <w:rPr>
                <w:rFonts w:ascii="Times New Roman" w:hAnsi="Times New Roman" w:cs="Times New Roman"/>
                <w:b/>
                <w:sz w:val="24"/>
                <w:szCs w:val="24"/>
              </w:rPr>
            </w:pPr>
          </w:p>
          <w:p w:rsidR="003755D7" w:rsidRPr="00330B3C" w:rsidRDefault="003755D7" w:rsidP="00AF2B93">
            <w:pPr>
              <w:rPr>
                <w:rFonts w:ascii="Times New Roman" w:hAnsi="Times New Roman" w:cs="Times New Roman"/>
                <w:sz w:val="24"/>
                <w:szCs w:val="24"/>
              </w:rPr>
            </w:pPr>
            <w:r w:rsidRPr="00330B3C">
              <w:rPr>
                <w:rFonts w:ascii="Times New Roman" w:hAnsi="Times New Roman" w:cs="Times New Roman"/>
                <w:b/>
                <w:sz w:val="24"/>
                <w:szCs w:val="24"/>
              </w:rPr>
              <w:t xml:space="preserve">__________________ </w:t>
            </w:r>
            <w:r w:rsidRPr="00330B3C">
              <w:rPr>
                <w:rFonts w:ascii="Times New Roman" w:hAnsi="Times New Roman" w:cs="Times New Roman"/>
                <w:b/>
                <w:sz w:val="24"/>
                <w:szCs w:val="24"/>
                <w:lang w:val="kk-KZ"/>
              </w:rPr>
              <w:t>Аты-жөні / И. Фамилия</w:t>
            </w:r>
          </w:p>
          <w:p w:rsidR="003755D7" w:rsidRPr="00330B3C" w:rsidRDefault="003755D7" w:rsidP="00AF2B93">
            <w:pPr>
              <w:rPr>
                <w:rFonts w:ascii="Times New Roman" w:hAnsi="Times New Roman" w:cs="Times New Roman"/>
                <w:i/>
                <w:sz w:val="24"/>
                <w:szCs w:val="24"/>
              </w:rPr>
            </w:pPr>
            <w:r w:rsidRPr="00330B3C">
              <w:rPr>
                <w:rFonts w:ascii="Times New Roman" w:hAnsi="Times New Roman" w:cs="Times New Roman"/>
                <w:i/>
                <w:sz w:val="24"/>
                <w:szCs w:val="24"/>
              </w:rPr>
              <w:t xml:space="preserve">       </w:t>
            </w:r>
            <w:proofErr w:type="spellStart"/>
            <w:r w:rsidRPr="00330B3C">
              <w:rPr>
                <w:rFonts w:ascii="Times New Roman" w:hAnsi="Times New Roman" w:cs="Times New Roman"/>
                <w:i/>
                <w:sz w:val="24"/>
                <w:szCs w:val="24"/>
              </w:rPr>
              <w:t>қолы</w:t>
            </w:r>
            <w:proofErr w:type="spellEnd"/>
            <w:r w:rsidRPr="00330B3C">
              <w:rPr>
                <w:rFonts w:ascii="Times New Roman" w:hAnsi="Times New Roman" w:cs="Times New Roman"/>
                <w:i/>
                <w:sz w:val="24"/>
                <w:szCs w:val="24"/>
              </w:rPr>
              <w:t xml:space="preserve"> / подпись</w:t>
            </w:r>
          </w:p>
          <w:p w:rsidR="003755D7" w:rsidRPr="00330B3C" w:rsidRDefault="003755D7" w:rsidP="00AF2B93">
            <w:pPr>
              <w:rPr>
                <w:rFonts w:ascii="Times New Roman" w:hAnsi="Times New Roman" w:cs="Times New Roman"/>
                <w:sz w:val="24"/>
                <w:szCs w:val="24"/>
              </w:rPr>
            </w:pPr>
          </w:p>
          <w:p w:rsidR="00D83B89" w:rsidRPr="00330B3C" w:rsidRDefault="003755D7" w:rsidP="00AF2B93">
            <w:pPr>
              <w:rPr>
                <w:rFonts w:ascii="Times New Roman" w:hAnsi="Times New Roman" w:cs="Times New Roman"/>
                <w:sz w:val="24"/>
                <w:szCs w:val="24"/>
              </w:rPr>
            </w:pPr>
            <w:r w:rsidRPr="00330B3C">
              <w:rPr>
                <w:rFonts w:ascii="Times New Roman" w:hAnsi="Times New Roman" w:cs="Times New Roman"/>
                <w:sz w:val="24"/>
                <w:szCs w:val="24"/>
              </w:rPr>
              <w:t>М.</w:t>
            </w:r>
            <w:r w:rsidRPr="00330B3C">
              <w:rPr>
                <w:rFonts w:ascii="Times New Roman" w:hAnsi="Times New Roman" w:cs="Times New Roman"/>
                <w:sz w:val="24"/>
                <w:szCs w:val="24"/>
                <w:lang w:val="kk-KZ"/>
              </w:rPr>
              <w:t>О</w:t>
            </w:r>
            <w:r w:rsidRPr="00330B3C">
              <w:rPr>
                <w:rFonts w:ascii="Times New Roman" w:hAnsi="Times New Roman" w:cs="Times New Roman"/>
                <w:sz w:val="24"/>
                <w:szCs w:val="24"/>
              </w:rPr>
              <w:t>. / М.П.</w:t>
            </w:r>
          </w:p>
        </w:tc>
      </w:tr>
    </w:tbl>
    <w:p w:rsidR="00D83B89" w:rsidRPr="00330B3C" w:rsidRDefault="00D83B89" w:rsidP="00AF2B93">
      <w:pPr>
        <w:spacing w:after="0" w:line="240" w:lineRule="auto"/>
        <w:rPr>
          <w:rFonts w:ascii="Times New Roman" w:hAnsi="Times New Roman" w:cs="Times New Roman"/>
          <w:sz w:val="24"/>
          <w:szCs w:val="24"/>
        </w:rPr>
      </w:pPr>
    </w:p>
    <w:p w:rsidR="00794F5D" w:rsidRPr="00330B3C" w:rsidRDefault="00794F5D" w:rsidP="00AF2B93">
      <w:pPr>
        <w:spacing w:after="0" w:line="240" w:lineRule="auto"/>
        <w:rPr>
          <w:rFonts w:ascii="Times New Roman" w:hAnsi="Times New Roman" w:cs="Times New Roman"/>
          <w:sz w:val="24"/>
          <w:szCs w:val="24"/>
        </w:rPr>
      </w:pPr>
    </w:p>
    <w:p w:rsidR="00794F5D" w:rsidRPr="00330B3C" w:rsidRDefault="00794F5D" w:rsidP="00AF2B93">
      <w:pPr>
        <w:spacing w:after="0" w:line="240" w:lineRule="auto"/>
        <w:jc w:val="center"/>
        <w:rPr>
          <w:rFonts w:ascii="Times New Roman" w:hAnsi="Times New Roman" w:cs="Times New Roman"/>
          <w:sz w:val="24"/>
          <w:szCs w:val="24"/>
        </w:rPr>
      </w:pPr>
    </w:p>
    <w:sectPr w:rsidR="00794F5D" w:rsidRPr="00330B3C" w:rsidSect="000D74D8">
      <w:pgSz w:w="11906" w:h="16838"/>
      <w:pgMar w:top="567"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5B2" w:rsidRDefault="00B755B2" w:rsidP="001F5DC6">
      <w:pPr>
        <w:spacing w:after="0" w:line="240" w:lineRule="auto"/>
      </w:pPr>
      <w:r>
        <w:separator/>
      </w:r>
    </w:p>
  </w:endnote>
  <w:endnote w:type="continuationSeparator" w:id="0">
    <w:p w:rsidR="00B755B2" w:rsidRDefault="00B755B2" w:rsidP="001F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5B2" w:rsidRDefault="00B755B2" w:rsidP="001F5DC6">
      <w:pPr>
        <w:spacing w:after="0" w:line="240" w:lineRule="auto"/>
      </w:pPr>
      <w:r>
        <w:separator/>
      </w:r>
    </w:p>
  </w:footnote>
  <w:footnote w:type="continuationSeparator" w:id="0">
    <w:p w:rsidR="00B755B2" w:rsidRDefault="00B755B2" w:rsidP="001F5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33E"/>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6EE188D"/>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75755A6"/>
    <w:multiLevelType w:val="multilevel"/>
    <w:tmpl w:val="E6BE8D4C"/>
    <w:lvl w:ilvl="0">
      <w:start w:val="1"/>
      <w:numFmt w:val="decimal"/>
      <w:suff w:val="space"/>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7CE102C"/>
    <w:multiLevelType w:val="multilevel"/>
    <w:tmpl w:val="6A48AEB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nsid w:val="0D732EDA"/>
    <w:multiLevelType w:val="multilevel"/>
    <w:tmpl w:val="5F5EFD96"/>
    <w:lvl w:ilvl="0">
      <w:start w:val="1"/>
      <w:numFmt w:val="decimal"/>
      <w:lvlText w:val="%1"/>
      <w:lvlJc w:val="left"/>
      <w:pPr>
        <w:ind w:left="360" w:hanging="360"/>
      </w:pPr>
      <w:rPr>
        <w:rFonts w:hint="default"/>
      </w:rPr>
    </w:lvl>
    <w:lvl w:ilvl="1">
      <w:start w:val="1"/>
      <w:numFmt w:val="decimal"/>
      <w:lvlText w:val="%1.%2"/>
      <w:lvlJc w:val="left"/>
      <w:pPr>
        <w:ind w:left="752" w:hanging="360"/>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5">
    <w:nsid w:val="0ECC4972"/>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55B06A4"/>
    <w:multiLevelType w:val="multilevel"/>
    <w:tmpl w:val="8C9A75DC"/>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AE1DA9"/>
    <w:multiLevelType w:val="multilevel"/>
    <w:tmpl w:val="04520E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42590F"/>
    <w:multiLevelType w:val="hybridMultilevel"/>
    <w:tmpl w:val="B454A8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F732617"/>
    <w:multiLevelType w:val="multilevel"/>
    <w:tmpl w:val="DE781B06"/>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0">
    <w:nsid w:val="20B27FA9"/>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26E4228E"/>
    <w:multiLevelType w:val="multilevel"/>
    <w:tmpl w:val="B7907F30"/>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73129"/>
    <w:multiLevelType w:val="multilevel"/>
    <w:tmpl w:val="6868F9A0"/>
    <w:lvl w:ilvl="0">
      <w:start w:val="1"/>
      <w:numFmt w:val="decimal"/>
      <w:lvlText w:val="%1"/>
      <w:lvlJc w:val="left"/>
      <w:pPr>
        <w:ind w:left="375" w:hanging="375"/>
      </w:pPr>
      <w:rPr>
        <w:rFonts w:eastAsiaTheme="minorHAnsi" w:hint="default"/>
      </w:rPr>
    </w:lvl>
    <w:lvl w:ilvl="1">
      <w:start w:val="4"/>
      <w:numFmt w:val="decimal"/>
      <w:lvlText w:val="%1.%2"/>
      <w:lvlJc w:val="left"/>
      <w:pPr>
        <w:ind w:left="375" w:hanging="37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3">
    <w:nsid w:val="2C1B3C9B"/>
    <w:multiLevelType w:val="multilevel"/>
    <w:tmpl w:val="D78A5D5C"/>
    <w:lvl w:ilvl="0">
      <w:start w:val="1"/>
      <w:numFmt w:val="decimal"/>
      <w:lvlText w:val="%1."/>
      <w:lvlJc w:val="left"/>
      <w:pPr>
        <w:ind w:left="1080" w:hanging="360"/>
      </w:pPr>
      <w:rPr>
        <w:rFonts w:hint="default"/>
        <w:b/>
        <w:lang w:val="kk-KZ"/>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4">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E0B17"/>
    <w:multiLevelType w:val="hybridMultilevel"/>
    <w:tmpl w:val="9E0A64DC"/>
    <w:lvl w:ilvl="0" w:tplc="AEC2D7F8">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D163FD4"/>
    <w:multiLevelType w:val="multilevel"/>
    <w:tmpl w:val="04906274"/>
    <w:lvl w:ilvl="0">
      <w:start w:val="1"/>
      <w:numFmt w:val="decimal"/>
      <w:lvlText w:val="%1."/>
      <w:lvlJc w:val="left"/>
      <w:pPr>
        <w:ind w:left="1080" w:hanging="360"/>
      </w:pPr>
      <w:rPr>
        <w:rFonts w:hint="default"/>
        <w:b/>
      </w:rPr>
    </w:lvl>
    <w:lvl w:ilvl="1">
      <w:start w:val="5"/>
      <w:numFmt w:val="decimal"/>
      <w:isLgl/>
      <w:suff w:val="space"/>
      <w:lvlText w:val="%1.%2"/>
      <w:lvlJc w:val="left"/>
      <w:pPr>
        <w:ind w:left="54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3D66282F"/>
    <w:multiLevelType w:val="multilevel"/>
    <w:tmpl w:val="575013BE"/>
    <w:lvl w:ilvl="0">
      <w:start w:val="1"/>
      <w:numFmt w:val="decimal"/>
      <w:lvlText w:val="%1"/>
      <w:lvlJc w:val="left"/>
      <w:pPr>
        <w:ind w:left="1080" w:hanging="360"/>
      </w:pPr>
      <w:rPr>
        <w:rFonts w:hint="default"/>
        <w:lang w:val="kk-KZ"/>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6E1E29"/>
    <w:multiLevelType w:val="multilevel"/>
    <w:tmpl w:val="E3D02BBA"/>
    <w:lvl w:ilvl="0">
      <w:start w:val="3"/>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nsid w:val="4DEF0B21"/>
    <w:multiLevelType w:val="multilevel"/>
    <w:tmpl w:val="B1B886FA"/>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4E9A3ED1"/>
    <w:multiLevelType w:val="multilevel"/>
    <w:tmpl w:val="1C52B786"/>
    <w:lvl w:ilvl="0">
      <w:start w:val="1"/>
      <w:numFmt w:val="decimal"/>
      <w:suff w:val="space"/>
      <w:lvlText w:val="%1"/>
      <w:lvlJc w:val="left"/>
      <w:pPr>
        <w:ind w:left="1080" w:hanging="360"/>
      </w:pPr>
      <w:rPr>
        <w:rFonts w:ascii="Times New Roman" w:eastAsia="Times New Roman" w:hAnsi="Times New Roman" w:cs="Times New Roman"/>
        <w:b/>
        <w:lang w:val="ru-RU"/>
      </w:rPr>
    </w:lvl>
    <w:lvl w:ilvl="1">
      <w:start w:val="1"/>
      <w:numFmt w:val="decimal"/>
      <w:isLgl/>
      <w:lvlText w:val="%1.%2"/>
      <w:lvlJc w:val="left"/>
      <w:pPr>
        <w:ind w:left="932"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nsid w:val="4FD13E40"/>
    <w:multiLevelType w:val="multilevel"/>
    <w:tmpl w:val="547208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9608C8"/>
    <w:multiLevelType w:val="multilevel"/>
    <w:tmpl w:val="2B0E273C"/>
    <w:lvl w:ilvl="0">
      <w:start w:val="4"/>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nsid w:val="571A598F"/>
    <w:multiLevelType w:val="multilevel"/>
    <w:tmpl w:val="5E880C7E"/>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b w:val="0"/>
        <w:strike w:val="0"/>
        <w:lang w:val="kk-KZ"/>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597F2911"/>
    <w:multiLevelType w:val="hybridMultilevel"/>
    <w:tmpl w:val="C3AC59BE"/>
    <w:lvl w:ilvl="0" w:tplc="5FA6007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0C5927"/>
    <w:multiLevelType w:val="multilevel"/>
    <w:tmpl w:val="092AE456"/>
    <w:lvl w:ilvl="0">
      <w:start w:val="5"/>
      <w:numFmt w:val="decimal"/>
      <w:lvlText w:val="%1"/>
      <w:lvlJc w:val="left"/>
      <w:pPr>
        <w:ind w:left="360" w:hanging="360"/>
      </w:pPr>
      <w:rPr>
        <w:rFonts w:hint="default"/>
        <w:sz w:val="24"/>
      </w:rPr>
    </w:lvl>
    <w:lvl w:ilvl="1">
      <w:start w:val="5"/>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nsid w:val="5FE81CE3"/>
    <w:multiLevelType w:val="hybridMultilevel"/>
    <w:tmpl w:val="F7A4FE4A"/>
    <w:lvl w:ilvl="0" w:tplc="076E67F4">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7265CCA"/>
    <w:multiLevelType w:val="hybridMultilevel"/>
    <w:tmpl w:val="BE487B6A"/>
    <w:lvl w:ilvl="0" w:tplc="AEAC974C">
      <w:start w:val="4"/>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29">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0">
    <w:nsid w:val="6E230719"/>
    <w:multiLevelType w:val="hybridMultilevel"/>
    <w:tmpl w:val="F97CD4E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096B73"/>
    <w:multiLevelType w:val="multilevel"/>
    <w:tmpl w:val="2404F9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4E3584"/>
    <w:multiLevelType w:val="multilevel"/>
    <w:tmpl w:val="984C3F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595FD6"/>
    <w:multiLevelType w:val="multilevel"/>
    <w:tmpl w:val="D3921A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74897EB0"/>
    <w:multiLevelType w:val="multilevel"/>
    <w:tmpl w:val="F35213E4"/>
    <w:lvl w:ilvl="0">
      <w:start w:val="2"/>
      <w:numFmt w:val="decimal"/>
      <w:lvlText w:val="%1"/>
      <w:lvlJc w:val="left"/>
      <w:pPr>
        <w:ind w:left="360" w:hanging="360"/>
      </w:pPr>
      <w:rPr>
        <w:rFonts w:hint="default"/>
        <w:sz w:val="24"/>
      </w:rPr>
    </w:lvl>
    <w:lvl w:ilvl="1">
      <w:start w:val="3"/>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748D0754"/>
    <w:multiLevelType w:val="multilevel"/>
    <w:tmpl w:val="1DB88F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707F3B"/>
    <w:multiLevelType w:val="multilevel"/>
    <w:tmpl w:val="A43ADC5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76735A68"/>
    <w:multiLevelType w:val="multilevel"/>
    <w:tmpl w:val="1DB88F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B5C5B58"/>
    <w:multiLevelType w:val="multilevel"/>
    <w:tmpl w:val="416E9B08"/>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39">
    <w:nsid w:val="7BAF2D23"/>
    <w:multiLevelType w:val="hybridMultilevel"/>
    <w:tmpl w:val="7CB22936"/>
    <w:lvl w:ilvl="0" w:tplc="434057B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4C1295"/>
    <w:multiLevelType w:val="hybridMultilevel"/>
    <w:tmpl w:val="2BC20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AA3DBD"/>
    <w:multiLevelType w:val="multilevel"/>
    <w:tmpl w:val="968CDDA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nsid w:val="7ED63AFD"/>
    <w:multiLevelType w:val="multilevel"/>
    <w:tmpl w:val="7C7E709A"/>
    <w:lvl w:ilvl="0">
      <w:start w:val="9"/>
      <w:numFmt w:val="decimal"/>
      <w:lvlText w:val="%1."/>
      <w:lvlJc w:val="left"/>
      <w:pPr>
        <w:ind w:left="360" w:hanging="360"/>
      </w:pPr>
      <w:rPr>
        <w:rFonts w:hint="default"/>
      </w:rPr>
    </w:lvl>
    <w:lvl w:ilvl="1">
      <w:start w:val="4"/>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43">
    <w:nsid w:val="7F3024D6"/>
    <w:multiLevelType w:val="multilevel"/>
    <w:tmpl w:val="03CADE9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3"/>
  </w:num>
  <w:num w:numId="5">
    <w:abstractNumId w:val="10"/>
  </w:num>
  <w:num w:numId="6">
    <w:abstractNumId w:val="36"/>
  </w:num>
  <w:num w:numId="7">
    <w:abstractNumId w:val="5"/>
  </w:num>
  <w:num w:numId="8">
    <w:abstractNumId w:val="28"/>
  </w:num>
  <w:num w:numId="9">
    <w:abstractNumId w:val="41"/>
  </w:num>
  <w:num w:numId="10">
    <w:abstractNumId w:val="17"/>
  </w:num>
  <w:num w:numId="11">
    <w:abstractNumId w:val="11"/>
  </w:num>
  <w:num w:numId="12">
    <w:abstractNumId w:val="24"/>
  </w:num>
  <w:num w:numId="13">
    <w:abstractNumId w:val="16"/>
  </w:num>
  <w:num w:numId="14">
    <w:abstractNumId w:val="13"/>
  </w:num>
  <w:num w:numId="15">
    <w:abstractNumId w:val="21"/>
  </w:num>
  <w:num w:numId="16">
    <w:abstractNumId w:val="27"/>
  </w:num>
  <w:num w:numId="17">
    <w:abstractNumId w:val="1"/>
  </w:num>
  <w:num w:numId="18">
    <w:abstractNumId w:val="0"/>
  </w:num>
  <w:num w:numId="19">
    <w:abstractNumId w:val="42"/>
  </w:num>
  <w:num w:numId="20">
    <w:abstractNumId w:val="29"/>
  </w:num>
  <w:num w:numId="21">
    <w:abstractNumId w:val="38"/>
  </w:num>
  <w:num w:numId="22">
    <w:abstractNumId w:val="39"/>
  </w:num>
  <w:num w:numId="23">
    <w:abstractNumId w:val="4"/>
  </w:num>
  <w:num w:numId="24">
    <w:abstractNumId w:val="3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2"/>
  </w:num>
  <w:num w:numId="28">
    <w:abstractNumId w:val="34"/>
  </w:num>
  <w:num w:numId="29">
    <w:abstractNumId w:val="22"/>
  </w:num>
  <w:num w:numId="30">
    <w:abstractNumId w:val="32"/>
  </w:num>
  <w:num w:numId="31">
    <w:abstractNumId w:val="37"/>
  </w:num>
  <w:num w:numId="32">
    <w:abstractNumId w:val="19"/>
  </w:num>
  <w:num w:numId="33">
    <w:abstractNumId w:val="35"/>
  </w:num>
  <w:num w:numId="34">
    <w:abstractNumId w:val="6"/>
  </w:num>
  <w:num w:numId="35">
    <w:abstractNumId w:val="26"/>
  </w:num>
  <w:num w:numId="36">
    <w:abstractNumId w:val="23"/>
  </w:num>
  <w:num w:numId="37">
    <w:abstractNumId w:val="9"/>
  </w:num>
  <w:num w:numId="38">
    <w:abstractNumId w:val="15"/>
  </w:num>
  <w:num w:numId="39">
    <w:abstractNumId w:val="40"/>
  </w:num>
  <w:num w:numId="40">
    <w:abstractNumId w:val="20"/>
  </w:num>
  <w:num w:numId="41">
    <w:abstractNumId w:val="14"/>
  </w:num>
  <w:num w:numId="42">
    <w:abstractNumId w:val="25"/>
  </w:num>
  <w:num w:numId="43">
    <w:abstractNumId w:val="3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0F"/>
    <w:rsid w:val="00003AAF"/>
    <w:rsid w:val="000069DE"/>
    <w:rsid w:val="0001448F"/>
    <w:rsid w:val="00015BB6"/>
    <w:rsid w:val="00017D4E"/>
    <w:rsid w:val="00021319"/>
    <w:rsid w:val="0002417D"/>
    <w:rsid w:val="000272A9"/>
    <w:rsid w:val="000272F9"/>
    <w:rsid w:val="00030067"/>
    <w:rsid w:val="00030F4F"/>
    <w:rsid w:val="00033CBB"/>
    <w:rsid w:val="000431F6"/>
    <w:rsid w:val="00051389"/>
    <w:rsid w:val="000521CC"/>
    <w:rsid w:val="00054567"/>
    <w:rsid w:val="00054610"/>
    <w:rsid w:val="00057822"/>
    <w:rsid w:val="00060995"/>
    <w:rsid w:val="00061E13"/>
    <w:rsid w:val="00062459"/>
    <w:rsid w:val="00064C01"/>
    <w:rsid w:val="000663A8"/>
    <w:rsid w:val="00073809"/>
    <w:rsid w:val="000740E3"/>
    <w:rsid w:val="00087768"/>
    <w:rsid w:val="00094FA9"/>
    <w:rsid w:val="00097D07"/>
    <w:rsid w:val="000B06FA"/>
    <w:rsid w:val="000C2593"/>
    <w:rsid w:val="000C2A90"/>
    <w:rsid w:val="000C4041"/>
    <w:rsid w:val="000D0EAC"/>
    <w:rsid w:val="000D188F"/>
    <w:rsid w:val="000D1B25"/>
    <w:rsid w:val="000D5F9C"/>
    <w:rsid w:val="000D62DF"/>
    <w:rsid w:val="000D74D8"/>
    <w:rsid w:val="000F20DA"/>
    <w:rsid w:val="000F444B"/>
    <w:rsid w:val="000F7DBC"/>
    <w:rsid w:val="001009B4"/>
    <w:rsid w:val="00101B43"/>
    <w:rsid w:val="00106C57"/>
    <w:rsid w:val="00111CFA"/>
    <w:rsid w:val="001128E9"/>
    <w:rsid w:val="001142D5"/>
    <w:rsid w:val="00117954"/>
    <w:rsid w:val="00117F91"/>
    <w:rsid w:val="00122F37"/>
    <w:rsid w:val="0012704F"/>
    <w:rsid w:val="001375E1"/>
    <w:rsid w:val="001410A2"/>
    <w:rsid w:val="00141A7B"/>
    <w:rsid w:val="001420E0"/>
    <w:rsid w:val="00143563"/>
    <w:rsid w:val="00147F4D"/>
    <w:rsid w:val="0015269F"/>
    <w:rsid w:val="001537BE"/>
    <w:rsid w:val="00156E59"/>
    <w:rsid w:val="00157789"/>
    <w:rsid w:val="00157E74"/>
    <w:rsid w:val="00162B03"/>
    <w:rsid w:val="001630BA"/>
    <w:rsid w:val="00163CBA"/>
    <w:rsid w:val="0016516E"/>
    <w:rsid w:val="00165440"/>
    <w:rsid w:val="001659E6"/>
    <w:rsid w:val="00171D24"/>
    <w:rsid w:val="00175F1F"/>
    <w:rsid w:val="0018123B"/>
    <w:rsid w:val="00183290"/>
    <w:rsid w:val="0018564C"/>
    <w:rsid w:val="001921B3"/>
    <w:rsid w:val="001945BC"/>
    <w:rsid w:val="00195798"/>
    <w:rsid w:val="00196FFB"/>
    <w:rsid w:val="001A41F4"/>
    <w:rsid w:val="001A7942"/>
    <w:rsid w:val="001B08F5"/>
    <w:rsid w:val="001C02C7"/>
    <w:rsid w:val="001C484E"/>
    <w:rsid w:val="001C4C94"/>
    <w:rsid w:val="001C62B6"/>
    <w:rsid w:val="001C72B7"/>
    <w:rsid w:val="001D2016"/>
    <w:rsid w:val="001D2A4F"/>
    <w:rsid w:val="001E03BF"/>
    <w:rsid w:val="001E12FB"/>
    <w:rsid w:val="001E197F"/>
    <w:rsid w:val="001E2BD1"/>
    <w:rsid w:val="001E36BD"/>
    <w:rsid w:val="001E6D9A"/>
    <w:rsid w:val="001F0FA0"/>
    <w:rsid w:val="001F277D"/>
    <w:rsid w:val="001F38DB"/>
    <w:rsid w:val="001F4B04"/>
    <w:rsid w:val="001F5DC6"/>
    <w:rsid w:val="00201E6A"/>
    <w:rsid w:val="00203950"/>
    <w:rsid w:val="0021068B"/>
    <w:rsid w:val="00210782"/>
    <w:rsid w:val="0021414B"/>
    <w:rsid w:val="0021522B"/>
    <w:rsid w:val="00215FFB"/>
    <w:rsid w:val="002211E3"/>
    <w:rsid w:val="00222558"/>
    <w:rsid w:val="0022256E"/>
    <w:rsid w:val="002247C5"/>
    <w:rsid w:val="0022786F"/>
    <w:rsid w:val="00227FB1"/>
    <w:rsid w:val="00231D7A"/>
    <w:rsid w:val="002346B8"/>
    <w:rsid w:val="00236425"/>
    <w:rsid w:val="00240B79"/>
    <w:rsid w:val="00242C0F"/>
    <w:rsid w:val="00247564"/>
    <w:rsid w:val="00251BB2"/>
    <w:rsid w:val="002613DC"/>
    <w:rsid w:val="002645FA"/>
    <w:rsid w:val="0026494D"/>
    <w:rsid w:val="00267D15"/>
    <w:rsid w:val="00272405"/>
    <w:rsid w:val="0027457E"/>
    <w:rsid w:val="00275347"/>
    <w:rsid w:val="00276BD8"/>
    <w:rsid w:val="002823ED"/>
    <w:rsid w:val="002828A1"/>
    <w:rsid w:val="00285CCB"/>
    <w:rsid w:val="00286E84"/>
    <w:rsid w:val="00287362"/>
    <w:rsid w:val="00292F13"/>
    <w:rsid w:val="00294CAC"/>
    <w:rsid w:val="00294FD5"/>
    <w:rsid w:val="0029626D"/>
    <w:rsid w:val="00296BF1"/>
    <w:rsid w:val="002A656D"/>
    <w:rsid w:val="002B1A41"/>
    <w:rsid w:val="002B206F"/>
    <w:rsid w:val="002B2738"/>
    <w:rsid w:val="002B6553"/>
    <w:rsid w:val="002B65FC"/>
    <w:rsid w:val="002B6A7A"/>
    <w:rsid w:val="002B6FB8"/>
    <w:rsid w:val="002D4D62"/>
    <w:rsid w:val="002D5DB2"/>
    <w:rsid w:val="002F5010"/>
    <w:rsid w:val="002F66D8"/>
    <w:rsid w:val="00304E6F"/>
    <w:rsid w:val="00306003"/>
    <w:rsid w:val="003061A5"/>
    <w:rsid w:val="00310A5B"/>
    <w:rsid w:val="00310D2A"/>
    <w:rsid w:val="0031176E"/>
    <w:rsid w:val="00311E38"/>
    <w:rsid w:val="00311EE5"/>
    <w:rsid w:val="00312F54"/>
    <w:rsid w:val="003130AA"/>
    <w:rsid w:val="003248E2"/>
    <w:rsid w:val="003268D5"/>
    <w:rsid w:val="00330B3C"/>
    <w:rsid w:val="00332B0E"/>
    <w:rsid w:val="003365BE"/>
    <w:rsid w:val="003400A4"/>
    <w:rsid w:val="00340CD9"/>
    <w:rsid w:val="003425A8"/>
    <w:rsid w:val="00343D58"/>
    <w:rsid w:val="00343E26"/>
    <w:rsid w:val="00345181"/>
    <w:rsid w:val="003506DD"/>
    <w:rsid w:val="0035092C"/>
    <w:rsid w:val="00351BE6"/>
    <w:rsid w:val="00353FB7"/>
    <w:rsid w:val="00355134"/>
    <w:rsid w:val="00355307"/>
    <w:rsid w:val="00355CC1"/>
    <w:rsid w:val="00357136"/>
    <w:rsid w:val="00360C8D"/>
    <w:rsid w:val="003615F1"/>
    <w:rsid w:val="00361E97"/>
    <w:rsid w:val="003631B3"/>
    <w:rsid w:val="003653DF"/>
    <w:rsid w:val="00366EFD"/>
    <w:rsid w:val="003755D7"/>
    <w:rsid w:val="00385B06"/>
    <w:rsid w:val="00393240"/>
    <w:rsid w:val="003A530F"/>
    <w:rsid w:val="003B078B"/>
    <w:rsid w:val="003B17D7"/>
    <w:rsid w:val="003C040F"/>
    <w:rsid w:val="003C1CD8"/>
    <w:rsid w:val="003C470F"/>
    <w:rsid w:val="003C5CA9"/>
    <w:rsid w:val="003C67A9"/>
    <w:rsid w:val="003C6C21"/>
    <w:rsid w:val="003C72BB"/>
    <w:rsid w:val="003D449F"/>
    <w:rsid w:val="003D5608"/>
    <w:rsid w:val="003E18A8"/>
    <w:rsid w:val="003E74C8"/>
    <w:rsid w:val="003F0C7A"/>
    <w:rsid w:val="003F2292"/>
    <w:rsid w:val="003F285D"/>
    <w:rsid w:val="003F28D4"/>
    <w:rsid w:val="003F3C9B"/>
    <w:rsid w:val="003F69D5"/>
    <w:rsid w:val="00400CA3"/>
    <w:rsid w:val="0040131F"/>
    <w:rsid w:val="0040420D"/>
    <w:rsid w:val="00414C73"/>
    <w:rsid w:val="00414DDB"/>
    <w:rsid w:val="00415199"/>
    <w:rsid w:val="0041711E"/>
    <w:rsid w:val="00423119"/>
    <w:rsid w:val="0042552B"/>
    <w:rsid w:val="00430A35"/>
    <w:rsid w:val="00431EB6"/>
    <w:rsid w:val="004348BF"/>
    <w:rsid w:val="00435F86"/>
    <w:rsid w:val="004367DD"/>
    <w:rsid w:val="00436929"/>
    <w:rsid w:val="00436E0F"/>
    <w:rsid w:val="00441CA7"/>
    <w:rsid w:val="00443E1B"/>
    <w:rsid w:val="00453134"/>
    <w:rsid w:val="00453537"/>
    <w:rsid w:val="00457D35"/>
    <w:rsid w:val="00461220"/>
    <w:rsid w:val="00462D96"/>
    <w:rsid w:val="004637F6"/>
    <w:rsid w:val="00463A67"/>
    <w:rsid w:val="00464116"/>
    <w:rsid w:val="0046524E"/>
    <w:rsid w:val="00465DFD"/>
    <w:rsid w:val="00471974"/>
    <w:rsid w:val="0047337C"/>
    <w:rsid w:val="004757A8"/>
    <w:rsid w:val="00476D6B"/>
    <w:rsid w:val="0048013A"/>
    <w:rsid w:val="004846B2"/>
    <w:rsid w:val="004869D4"/>
    <w:rsid w:val="00497809"/>
    <w:rsid w:val="00497CBB"/>
    <w:rsid w:val="00497F29"/>
    <w:rsid w:val="004A12E2"/>
    <w:rsid w:val="004B6A88"/>
    <w:rsid w:val="004B7EF9"/>
    <w:rsid w:val="004B7FF1"/>
    <w:rsid w:val="004D01D2"/>
    <w:rsid w:val="004D1327"/>
    <w:rsid w:val="004D3581"/>
    <w:rsid w:val="004D41C0"/>
    <w:rsid w:val="004D7563"/>
    <w:rsid w:val="004D75B3"/>
    <w:rsid w:val="004E056D"/>
    <w:rsid w:val="004E14ED"/>
    <w:rsid w:val="004E2138"/>
    <w:rsid w:val="004E6C86"/>
    <w:rsid w:val="004F05B3"/>
    <w:rsid w:val="005031C4"/>
    <w:rsid w:val="005079BD"/>
    <w:rsid w:val="00515E13"/>
    <w:rsid w:val="0051773E"/>
    <w:rsid w:val="0052262A"/>
    <w:rsid w:val="005241A9"/>
    <w:rsid w:val="00531F30"/>
    <w:rsid w:val="00546CEA"/>
    <w:rsid w:val="00547364"/>
    <w:rsid w:val="00547B5C"/>
    <w:rsid w:val="00554806"/>
    <w:rsid w:val="00560BBE"/>
    <w:rsid w:val="00562D3F"/>
    <w:rsid w:val="005638EB"/>
    <w:rsid w:val="00566C0B"/>
    <w:rsid w:val="005670C8"/>
    <w:rsid w:val="0056746C"/>
    <w:rsid w:val="0057018D"/>
    <w:rsid w:val="005737BC"/>
    <w:rsid w:val="005750CB"/>
    <w:rsid w:val="00575FA0"/>
    <w:rsid w:val="005768ED"/>
    <w:rsid w:val="00580E6B"/>
    <w:rsid w:val="00584108"/>
    <w:rsid w:val="005844F1"/>
    <w:rsid w:val="0058760B"/>
    <w:rsid w:val="00590F20"/>
    <w:rsid w:val="00593687"/>
    <w:rsid w:val="00594F31"/>
    <w:rsid w:val="005958FB"/>
    <w:rsid w:val="005972EC"/>
    <w:rsid w:val="005A0575"/>
    <w:rsid w:val="005A2D96"/>
    <w:rsid w:val="005A6ADD"/>
    <w:rsid w:val="005B47A8"/>
    <w:rsid w:val="005B6722"/>
    <w:rsid w:val="005C2B02"/>
    <w:rsid w:val="005C33C3"/>
    <w:rsid w:val="005C3EDE"/>
    <w:rsid w:val="005C4398"/>
    <w:rsid w:val="005D0668"/>
    <w:rsid w:val="005D1A3B"/>
    <w:rsid w:val="005D379D"/>
    <w:rsid w:val="005E3B3D"/>
    <w:rsid w:val="005E4DD1"/>
    <w:rsid w:val="005E65FB"/>
    <w:rsid w:val="005F47B4"/>
    <w:rsid w:val="00607316"/>
    <w:rsid w:val="00607448"/>
    <w:rsid w:val="00610C27"/>
    <w:rsid w:val="0061171D"/>
    <w:rsid w:val="00616686"/>
    <w:rsid w:val="00616D3D"/>
    <w:rsid w:val="00616F7F"/>
    <w:rsid w:val="00617FED"/>
    <w:rsid w:val="0062018C"/>
    <w:rsid w:val="006212AF"/>
    <w:rsid w:val="00621F76"/>
    <w:rsid w:val="006220CC"/>
    <w:rsid w:val="0062366A"/>
    <w:rsid w:val="00623D6E"/>
    <w:rsid w:val="006240D8"/>
    <w:rsid w:val="0062705F"/>
    <w:rsid w:val="00632EB9"/>
    <w:rsid w:val="00634502"/>
    <w:rsid w:val="00635EC2"/>
    <w:rsid w:val="00637330"/>
    <w:rsid w:val="00640E65"/>
    <w:rsid w:val="006424F2"/>
    <w:rsid w:val="00644035"/>
    <w:rsid w:val="0064792A"/>
    <w:rsid w:val="006513E5"/>
    <w:rsid w:val="00651E8E"/>
    <w:rsid w:val="00656A38"/>
    <w:rsid w:val="00660325"/>
    <w:rsid w:val="006603EE"/>
    <w:rsid w:val="00665CF0"/>
    <w:rsid w:val="00675EBF"/>
    <w:rsid w:val="00675F22"/>
    <w:rsid w:val="00676C7C"/>
    <w:rsid w:val="006874B6"/>
    <w:rsid w:val="006935DA"/>
    <w:rsid w:val="006943A2"/>
    <w:rsid w:val="00695D15"/>
    <w:rsid w:val="006A07F6"/>
    <w:rsid w:val="006A2AC1"/>
    <w:rsid w:val="006A351D"/>
    <w:rsid w:val="006A4B2F"/>
    <w:rsid w:val="006A6AF8"/>
    <w:rsid w:val="006B1D3D"/>
    <w:rsid w:val="006B338B"/>
    <w:rsid w:val="006B4397"/>
    <w:rsid w:val="006B4F4B"/>
    <w:rsid w:val="006B6ADB"/>
    <w:rsid w:val="006C1877"/>
    <w:rsid w:val="006C598F"/>
    <w:rsid w:val="006D0813"/>
    <w:rsid w:val="006D081B"/>
    <w:rsid w:val="006D2B03"/>
    <w:rsid w:val="006D5C32"/>
    <w:rsid w:val="006D5E09"/>
    <w:rsid w:val="006D60B2"/>
    <w:rsid w:val="006E10BD"/>
    <w:rsid w:val="006E1D1E"/>
    <w:rsid w:val="006E370F"/>
    <w:rsid w:val="006F1EBF"/>
    <w:rsid w:val="006F39F8"/>
    <w:rsid w:val="006F659C"/>
    <w:rsid w:val="0070158A"/>
    <w:rsid w:val="0070694C"/>
    <w:rsid w:val="007107CB"/>
    <w:rsid w:val="00714381"/>
    <w:rsid w:val="00715092"/>
    <w:rsid w:val="00715600"/>
    <w:rsid w:val="007170ED"/>
    <w:rsid w:val="00720DB9"/>
    <w:rsid w:val="007211F5"/>
    <w:rsid w:val="0072380C"/>
    <w:rsid w:val="0072561C"/>
    <w:rsid w:val="007257AF"/>
    <w:rsid w:val="00726769"/>
    <w:rsid w:val="00732C74"/>
    <w:rsid w:val="00733091"/>
    <w:rsid w:val="007341BA"/>
    <w:rsid w:val="00734515"/>
    <w:rsid w:val="00736B11"/>
    <w:rsid w:val="007458A4"/>
    <w:rsid w:val="00752636"/>
    <w:rsid w:val="00753BAB"/>
    <w:rsid w:val="007665E5"/>
    <w:rsid w:val="0077656F"/>
    <w:rsid w:val="00777D01"/>
    <w:rsid w:val="00790687"/>
    <w:rsid w:val="007947F5"/>
    <w:rsid w:val="00794F5D"/>
    <w:rsid w:val="007961E8"/>
    <w:rsid w:val="007A5E30"/>
    <w:rsid w:val="007A6546"/>
    <w:rsid w:val="007B059D"/>
    <w:rsid w:val="007B11A1"/>
    <w:rsid w:val="007B376B"/>
    <w:rsid w:val="007B4C60"/>
    <w:rsid w:val="007B6616"/>
    <w:rsid w:val="007C32AA"/>
    <w:rsid w:val="007C430B"/>
    <w:rsid w:val="007D1E7E"/>
    <w:rsid w:val="007D5A6B"/>
    <w:rsid w:val="007E2373"/>
    <w:rsid w:val="007E2746"/>
    <w:rsid w:val="007E52BC"/>
    <w:rsid w:val="007E6944"/>
    <w:rsid w:val="007E6D82"/>
    <w:rsid w:val="007E7457"/>
    <w:rsid w:val="007E7AC0"/>
    <w:rsid w:val="007F79A7"/>
    <w:rsid w:val="00800593"/>
    <w:rsid w:val="0080061D"/>
    <w:rsid w:val="00800AA2"/>
    <w:rsid w:val="0080177B"/>
    <w:rsid w:val="00801B1A"/>
    <w:rsid w:val="00806AC1"/>
    <w:rsid w:val="00807F2D"/>
    <w:rsid w:val="00810548"/>
    <w:rsid w:val="008114C1"/>
    <w:rsid w:val="00812BDE"/>
    <w:rsid w:val="00817E3F"/>
    <w:rsid w:val="0082007D"/>
    <w:rsid w:val="0082064E"/>
    <w:rsid w:val="008240E2"/>
    <w:rsid w:val="00824DF5"/>
    <w:rsid w:val="00825DB1"/>
    <w:rsid w:val="008320B8"/>
    <w:rsid w:val="00833636"/>
    <w:rsid w:val="00834061"/>
    <w:rsid w:val="008366B1"/>
    <w:rsid w:val="0084450B"/>
    <w:rsid w:val="00846AF8"/>
    <w:rsid w:val="00846B04"/>
    <w:rsid w:val="008564D1"/>
    <w:rsid w:val="0086287B"/>
    <w:rsid w:val="008639B9"/>
    <w:rsid w:val="00870A72"/>
    <w:rsid w:val="00871906"/>
    <w:rsid w:val="008722C0"/>
    <w:rsid w:val="008723AB"/>
    <w:rsid w:val="00873B2C"/>
    <w:rsid w:val="00875899"/>
    <w:rsid w:val="008767AF"/>
    <w:rsid w:val="00877FF6"/>
    <w:rsid w:val="0088678A"/>
    <w:rsid w:val="00891BE0"/>
    <w:rsid w:val="00895754"/>
    <w:rsid w:val="0089620C"/>
    <w:rsid w:val="00897F2F"/>
    <w:rsid w:val="008A1C3E"/>
    <w:rsid w:val="008A3E48"/>
    <w:rsid w:val="008A591A"/>
    <w:rsid w:val="008A6454"/>
    <w:rsid w:val="008B39C4"/>
    <w:rsid w:val="008B66E7"/>
    <w:rsid w:val="008B730B"/>
    <w:rsid w:val="008C052E"/>
    <w:rsid w:val="008C0C51"/>
    <w:rsid w:val="008C1266"/>
    <w:rsid w:val="008C55F7"/>
    <w:rsid w:val="008C5708"/>
    <w:rsid w:val="008D20D2"/>
    <w:rsid w:val="008D68E0"/>
    <w:rsid w:val="008D6A38"/>
    <w:rsid w:val="008D6CA1"/>
    <w:rsid w:val="008D7AD9"/>
    <w:rsid w:val="008E3147"/>
    <w:rsid w:val="008E5070"/>
    <w:rsid w:val="008E6846"/>
    <w:rsid w:val="008E7ECA"/>
    <w:rsid w:val="008F0B65"/>
    <w:rsid w:val="009023EF"/>
    <w:rsid w:val="00902789"/>
    <w:rsid w:val="0090342A"/>
    <w:rsid w:val="009051B5"/>
    <w:rsid w:val="00906F4C"/>
    <w:rsid w:val="00912E91"/>
    <w:rsid w:val="00913475"/>
    <w:rsid w:val="00913A0A"/>
    <w:rsid w:val="00916D95"/>
    <w:rsid w:val="0091708B"/>
    <w:rsid w:val="00917945"/>
    <w:rsid w:val="00923D5E"/>
    <w:rsid w:val="00924388"/>
    <w:rsid w:val="0092449C"/>
    <w:rsid w:val="00931773"/>
    <w:rsid w:val="0093478A"/>
    <w:rsid w:val="00937E3E"/>
    <w:rsid w:val="009401FE"/>
    <w:rsid w:val="00940339"/>
    <w:rsid w:val="009435AF"/>
    <w:rsid w:val="0094415C"/>
    <w:rsid w:val="009510C8"/>
    <w:rsid w:val="009519C9"/>
    <w:rsid w:val="00954675"/>
    <w:rsid w:val="0096037D"/>
    <w:rsid w:val="009673ED"/>
    <w:rsid w:val="009704A7"/>
    <w:rsid w:val="00972D94"/>
    <w:rsid w:val="009750EB"/>
    <w:rsid w:val="00980DB6"/>
    <w:rsid w:val="00986753"/>
    <w:rsid w:val="00986A3A"/>
    <w:rsid w:val="009878CC"/>
    <w:rsid w:val="00992383"/>
    <w:rsid w:val="00994034"/>
    <w:rsid w:val="009A1DBA"/>
    <w:rsid w:val="009A700B"/>
    <w:rsid w:val="009B283E"/>
    <w:rsid w:val="009B4592"/>
    <w:rsid w:val="009B4F83"/>
    <w:rsid w:val="009B6A01"/>
    <w:rsid w:val="009B78D0"/>
    <w:rsid w:val="009B790B"/>
    <w:rsid w:val="009B7A65"/>
    <w:rsid w:val="009C2FC1"/>
    <w:rsid w:val="009C5FED"/>
    <w:rsid w:val="009C6E3C"/>
    <w:rsid w:val="009D0616"/>
    <w:rsid w:val="009D343E"/>
    <w:rsid w:val="009D4626"/>
    <w:rsid w:val="009D56AE"/>
    <w:rsid w:val="009D5CA1"/>
    <w:rsid w:val="009E0015"/>
    <w:rsid w:val="009E2E64"/>
    <w:rsid w:val="009E5C21"/>
    <w:rsid w:val="009E7D49"/>
    <w:rsid w:val="009F17A5"/>
    <w:rsid w:val="009F43C9"/>
    <w:rsid w:val="009F68CB"/>
    <w:rsid w:val="00A03D6D"/>
    <w:rsid w:val="00A1031C"/>
    <w:rsid w:val="00A12810"/>
    <w:rsid w:val="00A145FE"/>
    <w:rsid w:val="00A24793"/>
    <w:rsid w:val="00A3032A"/>
    <w:rsid w:val="00A341EE"/>
    <w:rsid w:val="00A35130"/>
    <w:rsid w:val="00A356D5"/>
    <w:rsid w:val="00A35C4D"/>
    <w:rsid w:val="00A402EE"/>
    <w:rsid w:val="00A405F4"/>
    <w:rsid w:val="00A426FD"/>
    <w:rsid w:val="00A42737"/>
    <w:rsid w:val="00A562AB"/>
    <w:rsid w:val="00A566FB"/>
    <w:rsid w:val="00A6027D"/>
    <w:rsid w:val="00A605C4"/>
    <w:rsid w:val="00A61720"/>
    <w:rsid w:val="00A63F2D"/>
    <w:rsid w:val="00A65C83"/>
    <w:rsid w:val="00A65DE4"/>
    <w:rsid w:val="00A67F2E"/>
    <w:rsid w:val="00A7476A"/>
    <w:rsid w:val="00A7512F"/>
    <w:rsid w:val="00A76DCF"/>
    <w:rsid w:val="00A81F8C"/>
    <w:rsid w:val="00A8423D"/>
    <w:rsid w:val="00A84392"/>
    <w:rsid w:val="00A845E3"/>
    <w:rsid w:val="00A85C46"/>
    <w:rsid w:val="00A87229"/>
    <w:rsid w:val="00A902FB"/>
    <w:rsid w:val="00A9269C"/>
    <w:rsid w:val="00A92C86"/>
    <w:rsid w:val="00A93FE1"/>
    <w:rsid w:val="00A94B91"/>
    <w:rsid w:val="00A94F00"/>
    <w:rsid w:val="00AA03C1"/>
    <w:rsid w:val="00AA30EA"/>
    <w:rsid w:val="00AA512E"/>
    <w:rsid w:val="00AA7E8A"/>
    <w:rsid w:val="00AB0D91"/>
    <w:rsid w:val="00AB2E9C"/>
    <w:rsid w:val="00AB40BA"/>
    <w:rsid w:val="00AB657A"/>
    <w:rsid w:val="00AB73A6"/>
    <w:rsid w:val="00AD5C7D"/>
    <w:rsid w:val="00AE490F"/>
    <w:rsid w:val="00AF0F58"/>
    <w:rsid w:val="00AF216B"/>
    <w:rsid w:val="00AF2B93"/>
    <w:rsid w:val="00AF30DE"/>
    <w:rsid w:val="00AF3FF7"/>
    <w:rsid w:val="00AF4FA7"/>
    <w:rsid w:val="00B00E58"/>
    <w:rsid w:val="00B01C49"/>
    <w:rsid w:val="00B0515C"/>
    <w:rsid w:val="00B11BA9"/>
    <w:rsid w:val="00B139D7"/>
    <w:rsid w:val="00B1586B"/>
    <w:rsid w:val="00B2044F"/>
    <w:rsid w:val="00B214B0"/>
    <w:rsid w:val="00B215D4"/>
    <w:rsid w:val="00B24E84"/>
    <w:rsid w:val="00B2640A"/>
    <w:rsid w:val="00B27F21"/>
    <w:rsid w:val="00B3136A"/>
    <w:rsid w:val="00B31534"/>
    <w:rsid w:val="00B336A2"/>
    <w:rsid w:val="00B378AA"/>
    <w:rsid w:val="00B37ED4"/>
    <w:rsid w:val="00B430ED"/>
    <w:rsid w:val="00B529D1"/>
    <w:rsid w:val="00B55728"/>
    <w:rsid w:val="00B56CD6"/>
    <w:rsid w:val="00B62403"/>
    <w:rsid w:val="00B62A83"/>
    <w:rsid w:val="00B63F05"/>
    <w:rsid w:val="00B663D5"/>
    <w:rsid w:val="00B71923"/>
    <w:rsid w:val="00B72EC3"/>
    <w:rsid w:val="00B742BD"/>
    <w:rsid w:val="00B755B2"/>
    <w:rsid w:val="00B8009D"/>
    <w:rsid w:val="00B80C29"/>
    <w:rsid w:val="00B80CED"/>
    <w:rsid w:val="00B83EC7"/>
    <w:rsid w:val="00B84AC2"/>
    <w:rsid w:val="00B84D94"/>
    <w:rsid w:val="00B8523C"/>
    <w:rsid w:val="00B856A8"/>
    <w:rsid w:val="00B85AED"/>
    <w:rsid w:val="00B87835"/>
    <w:rsid w:val="00B91A9C"/>
    <w:rsid w:val="00B92735"/>
    <w:rsid w:val="00B9385F"/>
    <w:rsid w:val="00B97D94"/>
    <w:rsid w:val="00BA195F"/>
    <w:rsid w:val="00BA6408"/>
    <w:rsid w:val="00BA6694"/>
    <w:rsid w:val="00BA7B00"/>
    <w:rsid w:val="00BA7CEC"/>
    <w:rsid w:val="00BA7FA9"/>
    <w:rsid w:val="00BB140A"/>
    <w:rsid w:val="00BB51B0"/>
    <w:rsid w:val="00BB536C"/>
    <w:rsid w:val="00BD10D6"/>
    <w:rsid w:val="00BD297D"/>
    <w:rsid w:val="00BD3E90"/>
    <w:rsid w:val="00BD46F9"/>
    <w:rsid w:val="00BD572E"/>
    <w:rsid w:val="00BD5DC2"/>
    <w:rsid w:val="00BD6A56"/>
    <w:rsid w:val="00BD7C2E"/>
    <w:rsid w:val="00BE1B8A"/>
    <w:rsid w:val="00BE2B53"/>
    <w:rsid w:val="00BE3976"/>
    <w:rsid w:val="00BE3C04"/>
    <w:rsid w:val="00BF0F21"/>
    <w:rsid w:val="00BF280F"/>
    <w:rsid w:val="00C003A4"/>
    <w:rsid w:val="00C00B9B"/>
    <w:rsid w:val="00C032FD"/>
    <w:rsid w:val="00C05DF2"/>
    <w:rsid w:val="00C05EBA"/>
    <w:rsid w:val="00C11E0B"/>
    <w:rsid w:val="00C1426C"/>
    <w:rsid w:val="00C20F73"/>
    <w:rsid w:val="00C30EA2"/>
    <w:rsid w:val="00C32DC0"/>
    <w:rsid w:val="00C37FA1"/>
    <w:rsid w:val="00C40309"/>
    <w:rsid w:val="00C4068E"/>
    <w:rsid w:val="00C42F3A"/>
    <w:rsid w:val="00C435BE"/>
    <w:rsid w:val="00C43AEC"/>
    <w:rsid w:val="00C4575F"/>
    <w:rsid w:val="00C46360"/>
    <w:rsid w:val="00C51711"/>
    <w:rsid w:val="00C517E8"/>
    <w:rsid w:val="00C6194F"/>
    <w:rsid w:val="00C61CBB"/>
    <w:rsid w:val="00C632CC"/>
    <w:rsid w:val="00C6451F"/>
    <w:rsid w:val="00C70900"/>
    <w:rsid w:val="00C81461"/>
    <w:rsid w:val="00C8445D"/>
    <w:rsid w:val="00C905AA"/>
    <w:rsid w:val="00C90834"/>
    <w:rsid w:val="00C90BF6"/>
    <w:rsid w:val="00C93D0E"/>
    <w:rsid w:val="00C93F33"/>
    <w:rsid w:val="00C945F0"/>
    <w:rsid w:val="00C953E1"/>
    <w:rsid w:val="00C96ED0"/>
    <w:rsid w:val="00C97793"/>
    <w:rsid w:val="00CA2C19"/>
    <w:rsid w:val="00CA50B5"/>
    <w:rsid w:val="00CA7BBA"/>
    <w:rsid w:val="00CD15EE"/>
    <w:rsid w:val="00CD2435"/>
    <w:rsid w:val="00CD2991"/>
    <w:rsid w:val="00CD2E18"/>
    <w:rsid w:val="00CD4206"/>
    <w:rsid w:val="00CD4ABB"/>
    <w:rsid w:val="00CD538F"/>
    <w:rsid w:val="00CD57AF"/>
    <w:rsid w:val="00CD77AB"/>
    <w:rsid w:val="00CE2F50"/>
    <w:rsid w:val="00CF0207"/>
    <w:rsid w:val="00CF0A6A"/>
    <w:rsid w:val="00CF241A"/>
    <w:rsid w:val="00CF3ADB"/>
    <w:rsid w:val="00CF464E"/>
    <w:rsid w:val="00CF5088"/>
    <w:rsid w:val="00CF5B92"/>
    <w:rsid w:val="00CF6E70"/>
    <w:rsid w:val="00D001CB"/>
    <w:rsid w:val="00D0481C"/>
    <w:rsid w:val="00D10C02"/>
    <w:rsid w:val="00D10DE8"/>
    <w:rsid w:val="00D1554C"/>
    <w:rsid w:val="00D15BED"/>
    <w:rsid w:val="00D1646B"/>
    <w:rsid w:val="00D177B0"/>
    <w:rsid w:val="00D17A53"/>
    <w:rsid w:val="00D2094D"/>
    <w:rsid w:val="00D34641"/>
    <w:rsid w:val="00D34FB8"/>
    <w:rsid w:val="00D351A6"/>
    <w:rsid w:val="00D37146"/>
    <w:rsid w:val="00D41FF1"/>
    <w:rsid w:val="00D42734"/>
    <w:rsid w:val="00D4410A"/>
    <w:rsid w:val="00D455BB"/>
    <w:rsid w:val="00D512D7"/>
    <w:rsid w:val="00D53BD2"/>
    <w:rsid w:val="00D56FAD"/>
    <w:rsid w:val="00D574C2"/>
    <w:rsid w:val="00D601BC"/>
    <w:rsid w:val="00D60293"/>
    <w:rsid w:val="00D6403B"/>
    <w:rsid w:val="00D67FFE"/>
    <w:rsid w:val="00D71FCD"/>
    <w:rsid w:val="00D805B8"/>
    <w:rsid w:val="00D815E6"/>
    <w:rsid w:val="00D836E6"/>
    <w:rsid w:val="00D83B89"/>
    <w:rsid w:val="00D863FF"/>
    <w:rsid w:val="00D93294"/>
    <w:rsid w:val="00D95F70"/>
    <w:rsid w:val="00D977A6"/>
    <w:rsid w:val="00D97D38"/>
    <w:rsid w:val="00DA184D"/>
    <w:rsid w:val="00DA60CA"/>
    <w:rsid w:val="00DB3F5B"/>
    <w:rsid w:val="00DB70E1"/>
    <w:rsid w:val="00DD11AD"/>
    <w:rsid w:val="00DD2598"/>
    <w:rsid w:val="00DD6D4D"/>
    <w:rsid w:val="00DD6F79"/>
    <w:rsid w:val="00DE2505"/>
    <w:rsid w:val="00DE5C5B"/>
    <w:rsid w:val="00DF0BD7"/>
    <w:rsid w:val="00DF4759"/>
    <w:rsid w:val="00DF48DA"/>
    <w:rsid w:val="00DF7C76"/>
    <w:rsid w:val="00E02811"/>
    <w:rsid w:val="00E03D91"/>
    <w:rsid w:val="00E05E9B"/>
    <w:rsid w:val="00E21162"/>
    <w:rsid w:val="00E221F0"/>
    <w:rsid w:val="00E23E25"/>
    <w:rsid w:val="00E269BF"/>
    <w:rsid w:val="00E31904"/>
    <w:rsid w:val="00E3482D"/>
    <w:rsid w:val="00E34E73"/>
    <w:rsid w:val="00E35331"/>
    <w:rsid w:val="00E433FE"/>
    <w:rsid w:val="00E45CD7"/>
    <w:rsid w:val="00E50EFA"/>
    <w:rsid w:val="00E51F46"/>
    <w:rsid w:val="00E52FC3"/>
    <w:rsid w:val="00E54762"/>
    <w:rsid w:val="00E574AD"/>
    <w:rsid w:val="00E61ED4"/>
    <w:rsid w:val="00E636FE"/>
    <w:rsid w:val="00E72B0A"/>
    <w:rsid w:val="00E744ED"/>
    <w:rsid w:val="00E93599"/>
    <w:rsid w:val="00E94784"/>
    <w:rsid w:val="00E967BE"/>
    <w:rsid w:val="00EA0B84"/>
    <w:rsid w:val="00EA16FE"/>
    <w:rsid w:val="00EA2531"/>
    <w:rsid w:val="00EA2792"/>
    <w:rsid w:val="00EB64EB"/>
    <w:rsid w:val="00EB7D5D"/>
    <w:rsid w:val="00EB7FFB"/>
    <w:rsid w:val="00ED180C"/>
    <w:rsid w:val="00ED46CE"/>
    <w:rsid w:val="00ED5367"/>
    <w:rsid w:val="00ED613D"/>
    <w:rsid w:val="00EE074C"/>
    <w:rsid w:val="00EF0183"/>
    <w:rsid w:val="00EF2E33"/>
    <w:rsid w:val="00EF32BF"/>
    <w:rsid w:val="00EF361D"/>
    <w:rsid w:val="00EF36E6"/>
    <w:rsid w:val="00EF5451"/>
    <w:rsid w:val="00F0269D"/>
    <w:rsid w:val="00F03342"/>
    <w:rsid w:val="00F13064"/>
    <w:rsid w:val="00F14973"/>
    <w:rsid w:val="00F15A74"/>
    <w:rsid w:val="00F167A2"/>
    <w:rsid w:val="00F226F7"/>
    <w:rsid w:val="00F2670C"/>
    <w:rsid w:val="00F30FFF"/>
    <w:rsid w:val="00F319B8"/>
    <w:rsid w:val="00F36CAE"/>
    <w:rsid w:val="00F36EED"/>
    <w:rsid w:val="00F37DF5"/>
    <w:rsid w:val="00F411C9"/>
    <w:rsid w:val="00F4385F"/>
    <w:rsid w:val="00F44B6A"/>
    <w:rsid w:val="00F531ED"/>
    <w:rsid w:val="00F534AE"/>
    <w:rsid w:val="00F565FC"/>
    <w:rsid w:val="00F6282C"/>
    <w:rsid w:val="00F64186"/>
    <w:rsid w:val="00F6590A"/>
    <w:rsid w:val="00F74714"/>
    <w:rsid w:val="00F75017"/>
    <w:rsid w:val="00F77CD1"/>
    <w:rsid w:val="00F80C64"/>
    <w:rsid w:val="00F814B8"/>
    <w:rsid w:val="00F8177E"/>
    <w:rsid w:val="00F82B0D"/>
    <w:rsid w:val="00F83A18"/>
    <w:rsid w:val="00F8438B"/>
    <w:rsid w:val="00F86730"/>
    <w:rsid w:val="00F92183"/>
    <w:rsid w:val="00F94C28"/>
    <w:rsid w:val="00F961A5"/>
    <w:rsid w:val="00F97306"/>
    <w:rsid w:val="00FA2903"/>
    <w:rsid w:val="00FA680D"/>
    <w:rsid w:val="00FA7B75"/>
    <w:rsid w:val="00FB1B76"/>
    <w:rsid w:val="00FB2397"/>
    <w:rsid w:val="00FB2610"/>
    <w:rsid w:val="00FB4143"/>
    <w:rsid w:val="00FB5483"/>
    <w:rsid w:val="00FC0146"/>
    <w:rsid w:val="00FC3A66"/>
    <w:rsid w:val="00FC5A15"/>
    <w:rsid w:val="00FD089F"/>
    <w:rsid w:val="00FD6E26"/>
    <w:rsid w:val="00FD744B"/>
    <w:rsid w:val="00FD7E1B"/>
    <w:rsid w:val="00FE3103"/>
    <w:rsid w:val="00FE6845"/>
    <w:rsid w:val="00FF1BCD"/>
    <w:rsid w:val="00FF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paragraph" w:styleId="1">
    <w:name w:val="heading 1"/>
    <w:basedOn w:val="a"/>
    <w:next w:val="a"/>
    <w:link w:val="10"/>
    <w:uiPriority w:val="9"/>
    <w:qFormat/>
    <w:rsid w:val="00CD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355307"/>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332B0E"/>
    <w:rPr>
      <w:rFonts w:ascii="Times New Roman" w:eastAsia="Times New Roman" w:hAnsi="Times New Roman" w:cs="Times New Roman"/>
      <w:sz w:val="20"/>
      <w:szCs w:val="20"/>
      <w:lang w:eastAsia="ru-RU"/>
    </w:rPr>
  </w:style>
  <w:style w:type="paragraph" w:styleId="af7">
    <w:name w:val="endnote text"/>
    <w:basedOn w:val="a"/>
    <w:link w:val="af8"/>
    <w:uiPriority w:val="99"/>
    <w:semiHidden/>
    <w:unhideWhenUsed/>
    <w:rsid w:val="00794F5D"/>
    <w:pPr>
      <w:spacing w:after="0" w:line="240" w:lineRule="auto"/>
    </w:pPr>
    <w:rPr>
      <w:sz w:val="20"/>
      <w:szCs w:val="20"/>
    </w:rPr>
  </w:style>
  <w:style w:type="character" w:customStyle="1" w:styleId="af8">
    <w:name w:val="Текст концевой сноски Знак"/>
    <w:basedOn w:val="a0"/>
    <w:link w:val="af7"/>
    <w:uiPriority w:val="99"/>
    <w:semiHidden/>
    <w:rsid w:val="00794F5D"/>
    <w:rPr>
      <w:sz w:val="20"/>
      <w:szCs w:val="20"/>
    </w:rPr>
  </w:style>
  <w:style w:type="character" w:styleId="af9">
    <w:name w:val="endnote reference"/>
    <w:basedOn w:val="a0"/>
    <w:uiPriority w:val="99"/>
    <w:semiHidden/>
    <w:unhideWhenUsed/>
    <w:rsid w:val="00794F5D"/>
    <w:rPr>
      <w:vertAlign w:val="superscript"/>
    </w:rPr>
  </w:style>
  <w:style w:type="paragraph" w:styleId="afa">
    <w:name w:val="footnote text"/>
    <w:basedOn w:val="a"/>
    <w:link w:val="afb"/>
    <w:uiPriority w:val="99"/>
    <w:semiHidden/>
    <w:unhideWhenUsed/>
    <w:rsid w:val="00794F5D"/>
    <w:pPr>
      <w:spacing w:after="0" w:line="240" w:lineRule="auto"/>
    </w:pPr>
    <w:rPr>
      <w:sz w:val="20"/>
      <w:szCs w:val="20"/>
    </w:rPr>
  </w:style>
  <w:style w:type="character" w:customStyle="1" w:styleId="afb">
    <w:name w:val="Текст сноски Знак"/>
    <w:basedOn w:val="a0"/>
    <w:link w:val="afa"/>
    <w:uiPriority w:val="99"/>
    <w:semiHidden/>
    <w:rsid w:val="00794F5D"/>
    <w:rPr>
      <w:sz w:val="20"/>
      <w:szCs w:val="20"/>
    </w:rPr>
  </w:style>
  <w:style w:type="character" w:styleId="afc">
    <w:name w:val="footnote reference"/>
    <w:basedOn w:val="a0"/>
    <w:uiPriority w:val="99"/>
    <w:semiHidden/>
    <w:unhideWhenUsed/>
    <w:rsid w:val="00794F5D"/>
    <w:rPr>
      <w:vertAlign w:val="superscript"/>
    </w:rPr>
  </w:style>
  <w:style w:type="character" w:customStyle="1" w:styleId="10">
    <w:name w:val="Заголовок 1 Знак"/>
    <w:basedOn w:val="a0"/>
    <w:link w:val="1"/>
    <w:uiPriority w:val="9"/>
    <w:rsid w:val="00CD2E1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1ED"/>
  </w:style>
  <w:style w:type="paragraph" w:styleId="1">
    <w:name w:val="heading 1"/>
    <w:basedOn w:val="a"/>
    <w:next w:val="a"/>
    <w:link w:val="10"/>
    <w:uiPriority w:val="9"/>
    <w:qFormat/>
    <w:rsid w:val="00CD2E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53BD2"/>
    <w:pPr>
      <w:ind w:left="720"/>
      <w:contextualSpacing/>
    </w:pPr>
  </w:style>
  <w:style w:type="paragraph" w:styleId="a5">
    <w:name w:val="Balloon Text"/>
    <w:basedOn w:val="a"/>
    <w:link w:val="a6"/>
    <w:uiPriority w:val="99"/>
    <w:semiHidden/>
    <w:unhideWhenUsed/>
    <w:rsid w:val="007B4C6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C60"/>
    <w:rPr>
      <w:rFonts w:ascii="Tahoma" w:hAnsi="Tahoma" w:cs="Tahoma"/>
      <w:sz w:val="16"/>
      <w:szCs w:val="16"/>
    </w:rPr>
  </w:style>
  <w:style w:type="character" w:styleId="a7">
    <w:name w:val="annotation reference"/>
    <w:basedOn w:val="a0"/>
    <w:uiPriority w:val="99"/>
    <w:semiHidden/>
    <w:unhideWhenUsed/>
    <w:rsid w:val="00E02811"/>
    <w:rPr>
      <w:sz w:val="16"/>
      <w:szCs w:val="16"/>
    </w:rPr>
  </w:style>
  <w:style w:type="paragraph" w:styleId="a8">
    <w:name w:val="annotation text"/>
    <w:basedOn w:val="a"/>
    <w:link w:val="a9"/>
    <w:uiPriority w:val="99"/>
    <w:semiHidden/>
    <w:unhideWhenUsed/>
    <w:rsid w:val="00E02811"/>
    <w:pPr>
      <w:spacing w:line="240" w:lineRule="auto"/>
    </w:pPr>
    <w:rPr>
      <w:sz w:val="20"/>
      <w:szCs w:val="20"/>
    </w:rPr>
  </w:style>
  <w:style w:type="character" w:customStyle="1" w:styleId="a9">
    <w:name w:val="Текст примечания Знак"/>
    <w:basedOn w:val="a0"/>
    <w:link w:val="a8"/>
    <w:uiPriority w:val="99"/>
    <w:semiHidden/>
    <w:rsid w:val="00E02811"/>
    <w:rPr>
      <w:sz w:val="20"/>
      <w:szCs w:val="20"/>
    </w:rPr>
  </w:style>
  <w:style w:type="paragraph" w:styleId="aa">
    <w:name w:val="annotation subject"/>
    <w:basedOn w:val="a8"/>
    <w:next w:val="a8"/>
    <w:link w:val="ab"/>
    <w:uiPriority w:val="99"/>
    <w:semiHidden/>
    <w:unhideWhenUsed/>
    <w:rsid w:val="00E02811"/>
    <w:rPr>
      <w:b/>
      <w:bCs/>
    </w:rPr>
  </w:style>
  <w:style w:type="character" w:customStyle="1" w:styleId="ab">
    <w:name w:val="Тема примечания Знак"/>
    <w:basedOn w:val="a9"/>
    <w:link w:val="aa"/>
    <w:uiPriority w:val="99"/>
    <w:semiHidden/>
    <w:rsid w:val="00E02811"/>
    <w:rPr>
      <w:b/>
      <w:bCs/>
      <w:sz w:val="20"/>
      <w:szCs w:val="20"/>
    </w:rPr>
  </w:style>
  <w:style w:type="paragraph" w:styleId="ac">
    <w:name w:val="Revision"/>
    <w:hidden/>
    <w:uiPriority w:val="99"/>
    <w:semiHidden/>
    <w:rsid w:val="00C435BE"/>
    <w:pPr>
      <w:spacing w:after="0" w:line="240" w:lineRule="auto"/>
    </w:pPr>
  </w:style>
  <w:style w:type="paragraph" w:styleId="ad">
    <w:name w:val="Subtitle"/>
    <w:basedOn w:val="a"/>
    <w:next w:val="a"/>
    <w:link w:val="ae"/>
    <w:uiPriority w:val="11"/>
    <w:qFormat/>
    <w:rsid w:val="00A3513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A35130"/>
    <w:rPr>
      <w:rFonts w:asciiTheme="majorHAnsi" w:eastAsiaTheme="majorEastAsia" w:hAnsiTheme="majorHAnsi" w:cstheme="majorBidi"/>
      <w:i/>
      <w:iCs/>
      <w:color w:val="4F81BD" w:themeColor="accent1"/>
      <w:spacing w:val="15"/>
      <w:sz w:val="24"/>
      <w:szCs w:val="24"/>
    </w:rPr>
  </w:style>
  <w:style w:type="paragraph" w:styleId="af">
    <w:name w:val="header"/>
    <w:basedOn w:val="a"/>
    <w:link w:val="af0"/>
    <w:uiPriority w:val="99"/>
    <w:unhideWhenUsed/>
    <w:rsid w:val="001F5DC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F5DC6"/>
  </w:style>
  <w:style w:type="paragraph" w:styleId="af1">
    <w:name w:val="footer"/>
    <w:basedOn w:val="a"/>
    <w:link w:val="af2"/>
    <w:uiPriority w:val="99"/>
    <w:unhideWhenUsed/>
    <w:rsid w:val="001F5DC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F5DC6"/>
  </w:style>
  <w:style w:type="character" w:customStyle="1" w:styleId="af3">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4"/>
    <w:uiPriority w:val="99"/>
    <w:locked/>
    <w:rsid w:val="00593687"/>
    <w:rPr>
      <w:rFonts w:ascii="Times New Roman" w:eastAsia="Times New Roman" w:hAnsi="Times New Roman" w:cs="Times New Roman"/>
      <w:sz w:val="24"/>
      <w:szCs w:val="24"/>
      <w:lang w:eastAsia="ru-RU"/>
    </w:rPr>
  </w:style>
  <w:style w:type="paragraph" w:styleId="af4">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3"/>
    <w:uiPriority w:val="99"/>
    <w:unhideWhenUsed/>
    <w:rsid w:val="00593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6">
    <w:name w:val="j16"/>
    <w:basedOn w:val="a"/>
    <w:rsid w:val="00461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61220"/>
  </w:style>
  <w:style w:type="paragraph" w:styleId="af5">
    <w:name w:val="No Spacing"/>
    <w:link w:val="af6"/>
    <w:uiPriority w:val="1"/>
    <w:qFormat/>
    <w:rsid w:val="001128E9"/>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355307"/>
    <w:pPr>
      <w:spacing w:after="240"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link w:val="af5"/>
    <w:uiPriority w:val="1"/>
    <w:locked/>
    <w:rsid w:val="00332B0E"/>
    <w:rPr>
      <w:rFonts w:ascii="Times New Roman" w:eastAsia="Times New Roman" w:hAnsi="Times New Roman" w:cs="Times New Roman"/>
      <w:sz w:val="20"/>
      <w:szCs w:val="20"/>
      <w:lang w:eastAsia="ru-RU"/>
    </w:rPr>
  </w:style>
  <w:style w:type="paragraph" w:styleId="af7">
    <w:name w:val="endnote text"/>
    <w:basedOn w:val="a"/>
    <w:link w:val="af8"/>
    <w:uiPriority w:val="99"/>
    <w:semiHidden/>
    <w:unhideWhenUsed/>
    <w:rsid w:val="00794F5D"/>
    <w:pPr>
      <w:spacing w:after="0" w:line="240" w:lineRule="auto"/>
    </w:pPr>
    <w:rPr>
      <w:sz w:val="20"/>
      <w:szCs w:val="20"/>
    </w:rPr>
  </w:style>
  <w:style w:type="character" w:customStyle="1" w:styleId="af8">
    <w:name w:val="Текст концевой сноски Знак"/>
    <w:basedOn w:val="a0"/>
    <w:link w:val="af7"/>
    <w:uiPriority w:val="99"/>
    <w:semiHidden/>
    <w:rsid w:val="00794F5D"/>
    <w:rPr>
      <w:sz w:val="20"/>
      <w:szCs w:val="20"/>
    </w:rPr>
  </w:style>
  <w:style w:type="character" w:styleId="af9">
    <w:name w:val="endnote reference"/>
    <w:basedOn w:val="a0"/>
    <w:uiPriority w:val="99"/>
    <w:semiHidden/>
    <w:unhideWhenUsed/>
    <w:rsid w:val="00794F5D"/>
    <w:rPr>
      <w:vertAlign w:val="superscript"/>
    </w:rPr>
  </w:style>
  <w:style w:type="paragraph" w:styleId="afa">
    <w:name w:val="footnote text"/>
    <w:basedOn w:val="a"/>
    <w:link w:val="afb"/>
    <w:uiPriority w:val="99"/>
    <w:semiHidden/>
    <w:unhideWhenUsed/>
    <w:rsid w:val="00794F5D"/>
    <w:pPr>
      <w:spacing w:after="0" w:line="240" w:lineRule="auto"/>
    </w:pPr>
    <w:rPr>
      <w:sz w:val="20"/>
      <w:szCs w:val="20"/>
    </w:rPr>
  </w:style>
  <w:style w:type="character" w:customStyle="1" w:styleId="afb">
    <w:name w:val="Текст сноски Знак"/>
    <w:basedOn w:val="a0"/>
    <w:link w:val="afa"/>
    <w:uiPriority w:val="99"/>
    <w:semiHidden/>
    <w:rsid w:val="00794F5D"/>
    <w:rPr>
      <w:sz w:val="20"/>
      <w:szCs w:val="20"/>
    </w:rPr>
  </w:style>
  <w:style w:type="character" w:styleId="afc">
    <w:name w:val="footnote reference"/>
    <w:basedOn w:val="a0"/>
    <w:uiPriority w:val="99"/>
    <w:semiHidden/>
    <w:unhideWhenUsed/>
    <w:rsid w:val="00794F5D"/>
    <w:rPr>
      <w:vertAlign w:val="superscript"/>
    </w:rPr>
  </w:style>
  <w:style w:type="character" w:customStyle="1" w:styleId="10">
    <w:name w:val="Заголовок 1 Знак"/>
    <w:basedOn w:val="a0"/>
    <w:link w:val="1"/>
    <w:uiPriority w:val="9"/>
    <w:rsid w:val="00CD2E1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7601">
      <w:bodyDiv w:val="1"/>
      <w:marLeft w:val="0"/>
      <w:marRight w:val="0"/>
      <w:marTop w:val="0"/>
      <w:marBottom w:val="0"/>
      <w:divBdr>
        <w:top w:val="none" w:sz="0" w:space="0" w:color="auto"/>
        <w:left w:val="none" w:sz="0" w:space="0" w:color="auto"/>
        <w:bottom w:val="none" w:sz="0" w:space="0" w:color="auto"/>
        <w:right w:val="none" w:sz="0" w:space="0" w:color="auto"/>
      </w:divBdr>
    </w:div>
    <w:div w:id="27922309">
      <w:bodyDiv w:val="1"/>
      <w:marLeft w:val="0"/>
      <w:marRight w:val="0"/>
      <w:marTop w:val="0"/>
      <w:marBottom w:val="0"/>
      <w:divBdr>
        <w:top w:val="none" w:sz="0" w:space="0" w:color="auto"/>
        <w:left w:val="none" w:sz="0" w:space="0" w:color="auto"/>
        <w:bottom w:val="none" w:sz="0" w:space="0" w:color="auto"/>
        <w:right w:val="none" w:sz="0" w:space="0" w:color="auto"/>
      </w:divBdr>
    </w:div>
    <w:div w:id="52973618">
      <w:bodyDiv w:val="1"/>
      <w:marLeft w:val="0"/>
      <w:marRight w:val="0"/>
      <w:marTop w:val="0"/>
      <w:marBottom w:val="0"/>
      <w:divBdr>
        <w:top w:val="none" w:sz="0" w:space="0" w:color="auto"/>
        <w:left w:val="none" w:sz="0" w:space="0" w:color="auto"/>
        <w:bottom w:val="none" w:sz="0" w:space="0" w:color="auto"/>
        <w:right w:val="none" w:sz="0" w:space="0" w:color="auto"/>
      </w:divBdr>
    </w:div>
    <w:div w:id="162940800">
      <w:bodyDiv w:val="1"/>
      <w:marLeft w:val="0"/>
      <w:marRight w:val="0"/>
      <w:marTop w:val="0"/>
      <w:marBottom w:val="0"/>
      <w:divBdr>
        <w:top w:val="none" w:sz="0" w:space="0" w:color="auto"/>
        <w:left w:val="none" w:sz="0" w:space="0" w:color="auto"/>
        <w:bottom w:val="none" w:sz="0" w:space="0" w:color="auto"/>
        <w:right w:val="none" w:sz="0" w:space="0" w:color="auto"/>
      </w:divBdr>
    </w:div>
    <w:div w:id="238055428">
      <w:bodyDiv w:val="1"/>
      <w:marLeft w:val="0"/>
      <w:marRight w:val="0"/>
      <w:marTop w:val="0"/>
      <w:marBottom w:val="0"/>
      <w:divBdr>
        <w:top w:val="none" w:sz="0" w:space="0" w:color="auto"/>
        <w:left w:val="none" w:sz="0" w:space="0" w:color="auto"/>
        <w:bottom w:val="none" w:sz="0" w:space="0" w:color="auto"/>
        <w:right w:val="none" w:sz="0" w:space="0" w:color="auto"/>
      </w:divBdr>
    </w:div>
    <w:div w:id="285426182">
      <w:bodyDiv w:val="1"/>
      <w:marLeft w:val="0"/>
      <w:marRight w:val="0"/>
      <w:marTop w:val="0"/>
      <w:marBottom w:val="0"/>
      <w:divBdr>
        <w:top w:val="none" w:sz="0" w:space="0" w:color="auto"/>
        <w:left w:val="none" w:sz="0" w:space="0" w:color="auto"/>
        <w:bottom w:val="none" w:sz="0" w:space="0" w:color="auto"/>
        <w:right w:val="none" w:sz="0" w:space="0" w:color="auto"/>
      </w:divBdr>
    </w:div>
    <w:div w:id="385302299">
      <w:bodyDiv w:val="1"/>
      <w:marLeft w:val="0"/>
      <w:marRight w:val="0"/>
      <w:marTop w:val="0"/>
      <w:marBottom w:val="0"/>
      <w:divBdr>
        <w:top w:val="none" w:sz="0" w:space="0" w:color="auto"/>
        <w:left w:val="none" w:sz="0" w:space="0" w:color="auto"/>
        <w:bottom w:val="none" w:sz="0" w:space="0" w:color="auto"/>
        <w:right w:val="none" w:sz="0" w:space="0" w:color="auto"/>
      </w:divBdr>
    </w:div>
    <w:div w:id="498813163">
      <w:bodyDiv w:val="1"/>
      <w:marLeft w:val="0"/>
      <w:marRight w:val="0"/>
      <w:marTop w:val="0"/>
      <w:marBottom w:val="0"/>
      <w:divBdr>
        <w:top w:val="none" w:sz="0" w:space="0" w:color="auto"/>
        <w:left w:val="none" w:sz="0" w:space="0" w:color="auto"/>
        <w:bottom w:val="none" w:sz="0" w:space="0" w:color="auto"/>
        <w:right w:val="none" w:sz="0" w:space="0" w:color="auto"/>
      </w:divBdr>
    </w:div>
    <w:div w:id="567307374">
      <w:bodyDiv w:val="1"/>
      <w:marLeft w:val="0"/>
      <w:marRight w:val="0"/>
      <w:marTop w:val="0"/>
      <w:marBottom w:val="0"/>
      <w:divBdr>
        <w:top w:val="none" w:sz="0" w:space="0" w:color="auto"/>
        <w:left w:val="none" w:sz="0" w:space="0" w:color="auto"/>
        <w:bottom w:val="none" w:sz="0" w:space="0" w:color="auto"/>
        <w:right w:val="none" w:sz="0" w:space="0" w:color="auto"/>
      </w:divBdr>
    </w:div>
    <w:div w:id="626357733">
      <w:bodyDiv w:val="1"/>
      <w:marLeft w:val="0"/>
      <w:marRight w:val="0"/>
      <w:marTop w:val="0"/>
      <w:marBottom w:val="0"/>
      <w:divBdr>
        <w:top w:val="none" w:sz="0" w:space="0" w:color="auto"/>
        <w:left w:val="none" w:sz="0" w:space="0" w:color="auto"/>
        <w:bottom w:val="none" w:sz="0" w:space="0" w:color="auto"/>
        <w:right w:val="none" w:sz="0" w:space="0" w:color="auto"/>
      </w:divBdr>
    </w:div>
    <w:div w:id="743645613">
      <w:bodyDiv w:val="1"/>
      <w:marLeft w:val="0"/>
      <w:marRight w:val="0"/>
      <w:marTop w:val="0"/>
      <w:marBottom w:val="0"/>
      <w:divBdr>
        <w:top w:val="none" w:sz="0" w:space="0" w:color="auto"/>
        <w:left w:val="none" w:sz="0" w:space="0" w:color="auto"/>
        <w:bottom w:val="none" w:sz="0" w:space="0" w:color="auto"/>
        <w:right w:val="none" w:sz="0" w:space="0" w:color="auto"/>
      </w:divBdr>
    </w:div>
    <w:div w:id="882405985">
      <w:bodyDiv w:val="1"/>
      <w:marLeft w:val="0"/>
      <w:marRight w:val="0"/>
      <w:marTop w:val="0"/>
      <w:marBottom w:val="0"/>
      <w:divBdr>
        <w:top w:val="none" w:sz="0" w:space="0" w:color="auto"/>
        <w:left w:val="none" w:sz="0" w:space="0" w:color="auto"/>
        <w:bottom w:val="none" w:sz="0" w:space="0" w:color="auto"/>
        <w:right w:val="none" w:sz="0" w:space="0" w:color="auto"/>
      </w:divBdr>
    </w:div>
    <w:div w:id="883294792">
      <w:bodyDiv w:val="1"/>
      <w:marLeft w:val="0"/>
      <w:marRight w:val="0"/>
      <w:marTop w:val="0"/>
      <w:marBottom w:val="0"/>
      <w:divBdr>
        <w:top w:val="none" w:sz="0" w:space="0" w:color="auto"/>
        <w:left w:val="none" w:sz="0" w:space="0" w:color="auto"/>
        <w:bottom w:val="none" w:sz="0" w:space="0" w:color="auto"/>
        <w:right w:val="none" w:sz="0" w:space="0" w:color="auto"/>
      </w:divBdr>
    </w:div>
    <w:div w:id="908689002">
      <w:bodyDiv w:val="1"/>
      <w:marLeft w:val="0"/>
      <w:marRight w:val="0"/>
      <w:marTop w:val="0"/>
      <w:marBottom w:val="0"/>
      <w:divBdr>
        <w:top w:val="none" w:sz="0" w:space="0" w:color="auto"/>
        <w:left w:val="none" w:sz="0" w:space="0" w:color="auto"/>
        <w:bottom w:val="none" w:sz="0" w:space="0" w:color="auto"/>
        <w:right w:val="none" w:sz="0" w:space="0" w:color="auto"/>
      </w:divBdr>
    </w:div>
    <w:div w:id="990593654">
      <w:bodyDiv w:val="1"/>
      <w:marLeft w:val="0"/>
      <w:marRight w:val="0"/>
      <w:marTop w:val="0"/>
      <w:marBottom w:val="0"/>
      <w:divBdr>
        <w:top w:val="none" w:sz="0" w:space="0" w:color="auto"/>
        <w:left w:val="none" w:sz="0" w:space="0" w:color="auto"/>
        <w:bottom w:val="none" w:sz="0" w:space="0" w:color="auto"/>
        <w:right w:val="none" w:sz="0" w:space="0" w:color="auto"/>
      </w:divBdr>
    </w:div>
    <w:div w:id="1059329518">
      <w:bodyDiv w:val="1"/>
      <w:marLeft w:val="0"/>
      <w:marRight w:val="0"/>
      <w:marTop w:val="0"/>
      <w:marBottom w:val="0"/>
      <w:divBdr>
        <w:top w:val="none" w:sz="0" w:space="0" w:color="auto"/>
        <w:left w:val="none" w:sz="0" w:space="0" w:color="auto"/>
        <w:bottom w:val="none" w:sz="0" w:space="0" w:color="auto"/>
        <w:right w:val="none" w:sz="0" w:space="0" w:color="auto"/>
      </w:divBdr>
    </w:div>
    <w:div w:id="1060249043">
      <w:bodyDiv w:val="1"/>
      <w:marLeft w:val="0"/>
      <w:marRight w:val="0"/>
      <w:marTop w:val="0"/>
      <w:marBottom w:val="0"/>
      <w:divBdr>
        <w:top w:val="none" w:sz="0" w:space="0" w:color="auto"/>
        <w:left w:val="none" w:sz="0" w:space="0" w:color="auto"/>
        <w:bottom w:val="none" w:sz="0" w:space="0" w:color="auto"/>
        <w:right w:val="none" w:sz="0" w:space="0" w:color="auto"/>
      </w:divBdr>
    </w:div>
    <w:div w:id="1136801706">
      <w:bodyDiv w:val="1"/>
      <w:marLeft w:val="0"/>
      <w:marRight w:val="0"/>
      <w:marTop w:val="0"/>
      <w:marBottom w:val="0"/>
      <w:divBdr>
        <w:top w:val="none" w:sz="0" w:space="0" w:color="auto"/>
        <w:left w:val="none" w:sz="0" w:space="0" w:color="auto"/>
        <w:bottom w:val="none" w:sz="0" w:space="0" w:color="auto"/>
        <w:right w:val="none" w:sz="0" w:space="0" w:color="auto"/>
      </w:divBdr>
    </w:div>
    <w:div w:id="1213887968">
      <w:bodyDiv w:val="1"/>
      <w:marLeft w:val="0"/>
      <w:marRight w:val="0"/>
      <w:marTop w:val="0"/>
      <w:marBottom w:val="0"/>
      <w:divBdr>
        <w:top w:val="none" w:sz="0" w:space="0" w:color="auto"/>
        <w:left w:val="none" w:sz="0" w:space="0" w:color="auto"/>
        <w:bottom w:val="none" w:sz="0" w:space="0" w:color="auto"/>
        <w:right w:val="none" w:sz="0" w:space="0" w:color="auto"/>
      </w:divBdr>
    </w:div>
    <w:div w:id="1331904278">
      <w:bodyDiv w:val="1"/>
      <w:marLeft w:val="0"/>
      <w:marRight w:val="0"/>
      <w:marTop w:val="0"/>
      <w:marBottom w:val="0"/>
      <w:divBdr>
        <w:top w:val="none" w:sz="0" w:space="0" w:color="auto"/>
        <w:left w:val="none" w:sz="0" w:space="0" w:color="auto"/>
        <w:bottom w:val="none" w:sz="0" w:space="0" w:color="auto"/>
        <w:right w:val="none" w:sz="0" w:space="0" w:color="auto"/>
      </w:divBdr>
    </w:div>
    <w:div w:id="1390609143">
      <w:bodyDiv w:val="1"/>
      <w:marLeft w:val="0"/>
      <w:marRight w:val="0"/>
      <w:marTop w:val="0"/>
      <w:marBottom w:val="0"/>
      <w:divBdr>
        <w:top w:val="none" w:sz="0" w:space="0" w:color="auto"/>
        <w:left w:val="none" w:sz="0" w:space="0" w:color="auto"/>
        <w:bottom w:val="none" w:sz="0" w:space="0" w:color="auto"/>
        <w:right w:val="none" w:sz="0" w:space="0" w:color="auto"/>
      </w:divBdr>
    </w:div>
    <w:div w:id="1559781383">
      <w:bodyDiv w:val="1"/>
      <w:marLeft w:val="0"/>
      <w:marRight w:val="0"/>
      <w:marTop w:val="0"/>
      <w:marBottom w:val="0"/>
      <w:divBdr>
        <w:top w:val="none" w:sz="0" w:space="0" w:color="auto"/>
        <w:left w:val="none" w:sz="0" w:space="0" w:color="auto"/>
        <w:bottom w:val="none" w:sz="0" w:space="0" w:color="auto"/>
        <w:right w:val="none" w:sz="0" w:space="0" w:color="auto"/>
      </w:divBdr>
    </w:div>
    <w:div w:id="1681464859">
      <w:bodyDiv w:val="1"/>
      <w:marLeft w:val="0"/>
      <w:marRight w:val="0"/>
      <w:marTop w:val="0"/>
      <w:marBottom w:val="0"/>
      <w:divBdr>
        <w:top w:val="none" w:sz="0" w:space="0" w:color="auto"/>
        <w:left w:val="none" w:sz="0" w:space="0" w:color="auto"/>
        <w:bottom w:val="none" w:sz="0" w:space="0" w:color="auto"/>
        <w:right w:val="none" w:sz="0" w:space="0" w:color="auto"/>
      </w:divBdr>
    </w:div>
    <w:div w:id="1867715890">
      <w:bodyDiv w:val="1"/>
      <w:marLeft w:val="0"/>
      <w:marRight w:val="0"/>
      <w:marTop w:val="0"/>
      <w:marBottom w:val="0"/>
      <w:divBdr>
        <w:top w:val="none" w:sz="0" w:space="0" w:color="auto"/>
        <w:left w:val="none" w:sz="0" w:space="0" w:color="auto"/>
        <w:bottom w:val="none" w:sz="0" w:space="0" w:color="auto"/>
        <w:right w:val="none" w:sz="0" w:space="0" w:color="auto"/>
      </w:divBdr>
    </w:div>
    <w:div w:id="1888250799">
      <w:bodyDiv w:val="1"/>
      <w:marLeft w:val="0"/>
      <w:marRight w:val="0"/>
      <w:marTop w:val="0"/>
      <w:marBottom w:val="0"/>
      <w:divBdr>
        <w:top w:val="none" w:sz="0" w:space="0" w:color="auto"/>
        <w:left w:val="none" w:sz="0" w:space="0" w:color="auto"/>
        <w:bottom w:val="none" w:sz="0" w:space="0" w:color="auto"/>
        <w:right w:val="none" w:sz="0" w:space="0" w:color="auto"/>
      </w:divBdr>
    </w:div>
    <w:div w:id="1965037281">
      <w:bodyDiv w:val="1"/>
      <w:marLeft w:val="0"/>
      <w:marRight w:val="0"/>
      <w:marTop w:val="0"/>
      <w:marBottom w:val="0"/>
      <w:divBdr>
        <w:top w:val="none" w:sz="0" w:space="0" w:color="auto"/>
        <w:left w:val="none" w:sz="0" w:space="0" w:color="auto"/>
        <w:bottom w:val="none" w:sz="0" w:space="0" w:color="auto"/>
        <w:right w:val="none" w:sz="0" w:space="0" w:color="auto"/>
      </w:divBdr>
    </w:div>
    <w:div w:id="1977056263">
      <w:bodyDiv w:val="1"/>
      <w:marLeft w:val="0"/>
      <w:marRight w:val="0"/>
      <w:marTop w:val="0"/>
      <w:marBottom w:val="0"/>
      <w:divBdr>
        <w:top w:val="none" w:sz="0" w:space="0" w:color="auto"/>
        <w:left w:val="none" w:sz="0" w:space="0" w:color="auto"/>
        <w:bottom w:val="none" w:sz="0" w:space="0" w:color="auto"/>
        <w:right w:val="none" w:sz="0" w:space="0" w:color="auto"/>
      </w:divBdr>
    </w:div>
    <w:div w:id="21345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D512-E477-465B-9BA3-1E2FB092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5608</Words>
  <Characters>31970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Ербол Диханбаев Маратович</cp:lastModifiedBy>
  <cp:revision>5</cp:revision>
  <cp:lastPrinted>2021-12-08T06:48:00Z</cp:lastPrinted>
  <dcterms:created xsi:type="dcterms:W3CDTF">2021-12-27T04:56:00Z</dcterms:created>
  <dcterms:modified xsi:type="dcterms:W3CDTF">2022-01-13T05:13:00Z</dcterms:modified>
</cp:coreProperties>
</file>